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E31" w:rsidRPr="003916CD" w:rsidRDefault="00B22B99">
      <w:pPr>
        <w:pStyle w:val="a3"/>
        <w:ind w:firstLine="720"/>
        <w:rPr>
          <w:lang w:val="uk-UA"/>
        </w:rPr>
      </w:pPr>
      <w:proofErr w:type="spellStart"/>
      <w:r>
        <w:rPr>
          <w:lang w:val="uk-UA"/>
        </w:rPr>
        <w:t>Акаростоп</w:t>
      </w:r>
      <w:proofErr w:type="spellEnd"/>
    </w:p>
    <w:p w:rsidR="00F91E31" w:rsidRDefault="00B37039">
      <w:pPr>
        <w:rPr>
          <w:i/>
        </w:rPr>
      </w:pPr>
      <w:r>
        <w:rPr>
          <w:i/>
        </w:rPr>
        <w:t>Звездочной * отмечены поля обязательные для заполнения</w:t>
      </w:r>
    </w:p>
    <w:p w:rsidR="00F91E31" w:rsidRDefault="00B37039">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F91E31" w:rsidRDefault="00F91E31"/>
    <w:p w:rsidR="00F91E31" w:rsidRDefault="00C224D8">
      <w:pPr>
        <w:rPr>
          <w:b/>
        </w:rPr>
      </w:pPr>
      <w:r>
        <w:rPr>
          <w:b/>
        </w:rPr>
        <w:t>Содержание - категория + 1</w:t>
      </w:r>
      <w:r w:rsidR="00B37039">
        <w:rPr>
          <w:b/>
        </w:rPr>
        <w:t xml:space="preserve"> SKU</w:t>
      </w:r>
    </w:p>
    <w:p w:rsidR="00F91E31" w:rsidRDefault="00B37039">
      <w:pPr>
        <w:pStyle w:val="1"/>
      </w:pPr>
      <w:bookmarkStart w:id="0" w:name="_liygxzkb5zb" w:colFirst="0" w:colLast="0"/>
      <w:bookmarkEnd w:id="0"/>
      <w:r>
        <w:t>Категория (</w:t>
      </w:r>
      <w:proofErr w:type="spellStart"/>
      <w:r>
        <w:t>укр</w:t>
      </w:r>
      <w:proofErr w:type="spellEnd"/>
      <w:r>
        <w:t>)</w:t>
      </w:r>
    </w:p>
    <w:tbl>
      <w:tblPr>
        <w:tblStyle w:val="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ENG</w:t>
            </w:r>
            <w:r>
              <w:t xml:space="preserve"> (на английском)</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236C82" w:rsidRPr="00236C82" w:rsidRDefault="00236C82" w:rsidP="00236C82">
            <w:pPr>
              <w:widowControl w:val="0"/>
              <w:pBdr>
                <w:top w:val="nil"/>
                <w:left w:val="nil"/>
                <w:bottom w:val="nil"/>
                <w:right w:val="nil"/>
                <w:between w:val="nil"/>
              </w:pBdr>
              <w:spacing w:line="240" w:lineRule="auto"/>
              <w:rPr>
                <w:lang w:val="uk-UA"/>
              </w:rPr>
            </w:pPr>
            <w:proofErr w:type="spellStart"/>
            <w:r w:rsidRPr="00236C82">
              <w:rPr>
                <w:b/>
                <w:lang w:val="uk-UA"/>
              </w:rPr>
              <w:t>А</w:t>
            </w:r>
            <w:r w:rsidR="00B22B99" w:rsidRPr="00236C82">
              <w:rPr>
                <w:b/>
                <w:lang w:val="uk-UA"/>
              </w:rPr>
              <w:t>каростоп</w:t>
            </w:r>
            <w:proofErr w:type="spellEnd"/>
            <w:r w:rsidRPr="00236C82">
              <w:rPr>
                <w:lang w:val="uk-UA"/>
              </w:rPr>
              <w:t xml:space="preserve"> краплі</w:t>
            </w:r>
          </w:p>
          <w:p w:rsidR="00F91E31" w:rsidRPr="003916CD"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91E31" w:rsidRPr="00673C5F" w:rsidRDefault="00673C5F">
            <w:pPr>
              <w:widowControl w:val="0"/>
              <w:pBdr>
                <w:top w:val="nil"/>
                <w:left w:val="nil"/>
                <w:bottom w:val="nil"/>
                <w:right w:val="nil"/>
                <w:between w:val="nil"/>
              </w:pBdr>
              <w:spacing w:line="240" w:lineRule="auto"/>
              <w:rPr>
                <w:lang w:val="en-US"/>
              </w:rPr>
            </w:pPr>
            <w:proofErr w:type="spellStart"/>
            <w:r>
              <w:rPr>
                <w:lang w:val="en-US"/>
              </w:rPr>
              <w:t>Acarostop</w:t>
            </w:r>
            <w:proofErr w:type="spellEnd"/>
            <w:r>
              <w:rPr>
                <w:lang w:val="en-US"/>
              </w:rPr>
              <w:t xml:space="preserve"> drops</w:t>
            </w:r>
          </w:p>
        </w:tc>
      </w:tr>
      <w:tr w:rsidR="00F91E31" w:rsidRPr="00673C5F">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3D08E7" w:rsidRPr="003D08E7" w:rsidRDefault="00236C82" w:rsidP="003D08E7">
            <w:pPr>
              <w:rPr>
                <w:i/>
                <w:lang w:val="uk-UA"/>
              </w:rPr>
            </w:pPr>
            <w:proofErr w:type="spellStart"/>
            <w:r>
              <w:rPr>
                <w:lang w:val="uk-UA"/>
              </w:rPr>
              <w:t>А</w:t>
            </w:r>
            <w:r w:rsidR="00B22B99">
              <w:rPr>
                <w:lang w:val="uk-UA"/>
              </w:rPr>
              <w:t>каростоп</w:t>
            </w:r>
            <w:proofErr w:type="spellEnd"/>
            <w:r>
              <w:rPr>
                <w:lang w:val="uk-UA"/>
              </w:rPr>
              <w:t xml:space="preserve"> – це </w:t>
            </w:r>
            <w:proofErr w:type="spellStart"/>
            <w:r>
              <w:rPr>
                <w:lang w:val="uk-UA"/>
              </w:rPr>
              <w:t>акарицидний</w:t>
            </w:r>
            <w:proofErr w:type="spellEnd"/>
            <w:r>
              <w:rPr>
                <w:lang w:val="uk-UA"/>
              </w:rPr>
              <w:t xml:space="preserve"> препарат</w:t>
            </w:r>
            <w:r w:rsidR="00034ADF">
              <w:rPr>
                <w:lang w:val="uk-UA"/>
              </w:rPr>
              <w:t xml:space="preserve"> для котів та собак</w:t>
            </w:r>
            <w:r>
              <w:rPr>
                <w:lang w:val="uk-UA"/>
              </w:rPr>
              <w:t>, кроликів, хутрових звірів</w:t>
            </w:r>
            <w:r w:rsidR="00034ADF">
              <w:rPr>
                <w:lang w:val="uk-UA"/>
              </w:rPr>
              <w:t xml:space="preserve">. </w:t>
            </w:r>
            <w:r w:rsidR="007F6750">
              <w:rPr>
                <w:lang w:val="uk-UA"/>
              </w:rPr>
              <w:t xml:space="preserve">Препарат ефективний при </w:t>
            </w:r>
            <w:proofErr w:type="spellStart"/>
            <w:r w:rsidR="007F6750">
              <w:rPr>
                <w:lang w:val="uk-UA"/>
              </w:rPr>
              <w:t>отодектозі</w:t>
            </w:r>
            <w:proofErr w:type="spellEnd"/>
            <w:r w:rsidR="007F6750">
              <w:rPr>
                <w:lang w:val="uk-UA"/>
              </w:rPr>
              <w:t xml:space="preserve">, </w:t>
            </w:r>
            <w:proofErr w:type="spellStart"/>
            <w:r w:rsidR="007F6750">
              <w:rPr>
                <w:lang w:val="uk-UA"/>
              </w:rPr>
              <w:t>саркоптозі</w:t>
            </w:r>
            <w:proofErr w:type="spellEnd"/>
            <w:r w:rsidR="007F6750">
              <w:rPr>
                <w:lang w:val="uk-UA"/>
              </w:rPr>
              <w:t xml:space="preserve">, </w:t>
            </w:r>
            <w:proofErr w:type="spellStart"/>
            <w:r w:rsidR="007F6750">
              <w:rPr>
                <w:lang w:val="uk-UA"/>
              </w:rPr>
              <w:t>нотоедрозі</w:t>
            </w:r>
            <w:proofErr w:type="spellEnd"/>
            <w:r w:rsidR="007F6750">
              <w:rPr>
                <w:lang w:val="uk-UA"/>
              </w:rPr>
              <w:t xml:space="preserve">, демодекозі. </w:t>
            </w:r>
          </w:p>
          <w:p w:rsidR="003D08E7" w:rsidRPr="00352ED5" w:rsidRDefault="003D08E7" w:rsidP="003D08E7">
            <w:pPr>
              <w:rPr>
                <w:rFonts w:ascii="Times New Roman" w:hAnsi="Times New Roman"/>
                <w:i/>
                <w:color w:val="231F20"/>
                <w:w w:val="95"/>
                <w:lang w:val="uk-UA"/>
              </w:rPr>
            </w:pPr>
            <w:r>
              <w:rPr>
                <w:lang w:val="uk-UA"/>
              </w:rPr>
              <w:t xml:space="preserve"> </w:t>
            </w:r>
          </w:p>
          <w:p w:rsidR="00F91E31" w:rsidRPr="003D08E7" w:rsidRDefault="00034ADF" w:rsidP="003D08E7">
            <w:pPr>
              <w:widowControl w:val="0"/>
              <w:pBdr>
                <w:top w:val="nil"/>
                <w:left w:val="nil"/>
                <w:bottom w:val="nil"/>
                <w:right w:val="nil"/>
                <w:between w:val="nil"/>
              </w:pBdr>
              <w:spacing w:line="240" w:lineRule="auto"/>
              <w:rPr>
                <w:lang w:val="uk-UA"/>
              </w:rPr>
            </w:pPr>
            <w:r>
              <w:rPr>
                <w:lang w:val="uk-UA"/>
              </w:rPr>
              <w:t xml:space="preserve"> </w:t>
            </w:r>
          </w:p>
        </w:tc>
        <w:tc>
          <w:tcPr>
            <w:tcW w:w="4329" w:type="dxa"/>
            <w:shd w:val="clear" w:color="auto" w:fill="auto"/>
            <w:tcMar>
              <w:top w:w="100" w:type="dxa"/>
              <w:left w:w="100" w:type="dxa"/>
              <w:bottom w:w="100" w:type="dxa"/>
              <w:right w:w="100" w:type="dxa"/>
            </w:tcMar>
          </w:tcPr>
          <w:p w:rsidR="00F91E31" w:rsidRPr="00673C5F" w:rsidRDefault="00673C5F" w:rsidP="00673C5F">
            <w:pPr>
              <w:widowControl w:val="0"/>
              <w:spacing w:before="240" w:after="240" w:line="240" w:lineRule="auto"/>
              <w:rPr>
                <w:lang w:val="uk-UA"/>
              </w:rPr>
            </w:pPr>
            <w:proofErr w:type="spellStart"/>
            <w:proofErr w:type="gramStart"/>
            <w:r>
              <w:rPr>
                <w:lang w:val="en-US"/>
              </w:rPr>
              <w:t>Acarostop</w:t>
            </w:r>
            <w:proofErr w:type="spellEnd"/>
            <w:r w:rsidRPr="00673C5F">
              <w:rPr>
                <w:lang w:val="uk-UA"/>
              </w:rPr>
              <w:t xml:space="preserve">  </w:t>
            </w:r>
            <w:r>
              <w:rPr>
                <w:lang w:val="en-US"/>
              </w:rPr>
              <w:t>is</w:t>
            </w:r>
            <w:proofErr w:type="gramEnd"/>
            <w:r w:rsidRPr="00673C5F">
              <w:rPr>
                <w:lang w:val="uk-UA"/>
              </w:rPr>
              <w:t xml:space="preserve"> </w:t>
            </w:r>
            <w:proofErr w:type="spellStart"/>
            <w:r>
              <w:rPr>
                <w:lang w:val="en-US"/>
              </w:rPr>
              <w:t>acaricidal</w:t>
            </w:r>
            <w:proofErr w:type="spellEnd"/>
            <w:r w:rsidRPr="00673C5F">
              <w:rPr>
                <w:lang w:val="uk-UA"/>
              </w:rPr>
              <w:t xml:space="preserve"> </w:t>
            </w:r>
            <w:r>
              <w:rPr>
                <w:lang w:val="en-US"/>
              </w:rPr>
              <w:t>preparation</w:t>
            </w:r>
            <w:r w:rsidRPr="00673C5F">
              <w:rPr>
                <w:lang w:val="uk-UA"/>
              </w:rPr>
              <w:t xml:space="preserve"> </w:t>
            </w:r>
            <w:r>
              <w:rPr>
                <w:lang w:val="en-US"/>
              </w:rPr>
              <w:t>for</w:t>
            </w:r>
            <w:r w:rsidRPr="00673C5F">
              <w:rPr>
                <w:lang w:val="uk-UA"/>
              </w:rPr>
              <w:t xml:space="preserve"> </w:t>
            </w:r>
            <w:r>
              <w:rPr>
                <w:lang w:val="en-US"/>
              </w:rPr>
              <w:t>cats</w:t>
            </w:r>
            <w:r w:rsidRPr="00673C5F">
              <w:rPr>
                <w:lang w:val="uk-UA"/>
              </w:rPr>
              <w:t xml:space="preserve"> </w:t>
            </w:r>
            <w:r>
              <w:rPr>
                <w:lang w:val="en-US"/>
              </w:rPr>
              <w:t>and</w:t>
            </w:r>
            <w:r w:rsidRPr="00673C5F">
              <w:rPr>
                <w:lang w:val="uk-UA"/>
              </w:rPr>
              <w:t xml:space="preserve"> </w:t>
            </w:r>
            <w:r>
              <w:rPr>
                <w:lang w:val="en-US"/>
              </w:rPr>
              <w:t>dogs</w:t>
            </w:r>
            <w:r>
              <w:rPr>
                <w:lang w:val="uk-UA"/>
              </w:rPr>
              <w:t>,</w:t>
            </w:r>
            <w:r w:rsidRPr="00673C5F">
              <w:rPr>
                <w:lang w:val="uk-UA"/>
              </w:rPr>
              <w:t xml:space="preserve"> </w:t>
            </w:r>
            <w:r w:rsidRPr="00673C5F">
              <w:rPr>
                <w:lang w:val="en-US"/>
              </w:rPr>
              <w:t>rabbits</w:t>
            </w:r>
            <w:r w:rsidRPr="00673C5F">
              <w:rPr>
                <w:lang w:val="uk-UA"/>
              </w:rPr>
              <w:t xml:space="preserve">, </w:t>
            </w:r>
            <w:r w:rsidRPr="00673C5F">
              <w:rPr>
                <w:lang w:val="en-US"/>
              </w:rPr>
              <w:t>fur</w:t>
            </w:r>
            <w:r w:rsidRPr="00673C5F">
              <w:rPr>
                <w:lang w:val="uk-UA"/>
              </w:rPr>
              <w:t xml:space="preserve"> </w:t>
            </w:r>
            <w:r w:rsidRPr="00673C5F">
              <w:rPr>
                <w:lang w:val="en-US"/>
              </w:rPr>
              <w:t>animals</w:t>
            </w:r>
            <w:r w:rsidRPr="00673C5F">
              <w:rPr>
                <w:lang w:val="uk-UA"/>
              </w:rPr>
              <w:t>.</w:t>
            </w:r>
            <w:r>
              <w:rPr>
                <w:lang w:val="en-US"/>
              </w:rPr>
              <w:t xml:space="preserve"> Preparation is effective in</w:t>
            </w:r>
            <w:r w:rsidRPr="00673C5F">
              <w:rPr>
                <w:lang w:val="uk-UA"/>
              </w:rPr>
              <w:t xml:space="preserve"> </w:t>
            </w:r>
            <w:proofErr w:type="spellStart"/>
            <w:r w:rsidRPr="00673C5F">
              <w:rPr>
                <w:lang w:val="en-US"/>
              </w:rPr>
              <w:t>otodectosis</w:t>
            </w:r>
            <w:proofErr w:type="spellEnd"/>
            <w:r w:rsidRPr="00673C5F">
              <w:rPr>
                <w:lang w:val="uk-UA"/>
              </w:rPr>
              <w:t xml:space="preserve">, </w:t>
            </w:r>
            <w:proofErr w:type="spellStart"/>
            <w:r w:rsidRPr="00673C5F">
              <w:rPr>
                <w:lang w:val="en-US"/>
              </w:rPr>
              <w:t>sarcoptosis</w:t>
            </w:r>
            <w:proofErr w:type="spellEnd"/>
            <w:r w:rsidRPr="00673C5F">
              <w:rPr>
                <w:lang w:val="uk-UA"/>
              </w:rPr>
              <w:t xml:space="preserve">, </w:t>
            </w:r>
            <w:proofErr w:type="spellStart"/>
            <w:r w:rsidRPr="00673C5F">
              <w:rPr>
                <w:lang w:val="en-US"/>
              </w:rPr>
              <w:t>notoedres</w:t>
            </w:r>
            <w:proofErr w:type="spellEnd"/>
            <w:r w:rsidRPr="00673C5F">
              <w:rPr>
                <w:lang w:val="uk-UA"/>
              </w:rPr>
              <w:t xml:space="preserve">, </w:t>
            </w:r>
            <w:proofErr w:type="spellStart"/>
            <w:r w:rsidRPr="00673C5F">
              <w:rPr>
                <w:lang w:val="en-US"/>
              </w:rPr>
              <w:t>demodicosis</w:t>
            </w:r>
            <w:proofErr w:type="spellEnd"/>
          </w:p>
        </w:tc>
      </w:tr>
      <w:tr w:rsidR="00F91E31" w:rsidRPr="00673C5F">
        <w:tc>
          <w:tcPr>
            <w:tcW w:w="1546" w:type="dxa"/>
            <w:shd w:val="clear" w:color="auto" w:fill="auto"/>
            <w:tcMar>
              <w:top w:w="100" w:type="dxa"/>
              <w:left w:w="100" w:type="dxa"/>
              <w:bottom w:w="100" w:type="dxa"/>
              <w:right w:w="100" w:type="dxa"/>
            </w:tcMar>
          </w:tcPr>
          <w:p w:rsidR="00F91E31" w:rsidRPr="00673C5F" w:rsidRDefault="00B37039">
            <w:pPr>
              <w:widowControl w:val="0"/>
              <w:pBdr>
                <w:top w:val="nil"/>
                <w:left w:val="nil"/>
                <w:bottom w:val="nil"/>
                <w:right w:val="nil"/>
                <w:between w:val="nil"/>
              </w:pBdr>
              <w:spacing w:line="240" w:lineRule="auto"/>
              <w:rPr>
                <w:sz w:val="20"/>
                <w:szCs w:val="20"/>
                <w:lang w:val="uk-UA"/>
              </w:rPr>
            </w:pPr>
            <w:proofErr w:type="spellStart"/>
            <w:r w:rsidRPr="00673C5F">
              <w:rPr>
                <w:b/>
                <w:sz w:val="20"/>
                <w:szCs w:val="20"/>
                <w:lang w:val="uk-UA"/>
              </w:rPr>
              <w:t>Иллюстрации</w:t>
            </w:r>
            <w:proofErr w:type="spellEnd"/>
            <w:r w:rsidRPr="00673C5F">
              <w:rPr>
                <w:b/>
                <w:sz w:val="20"/>
                <w:szCs w:val="20"/>
                <w:lang w:val="uk-UA"/>
              </w:rPr>
              <w:t xml:space="preserve"> </w:t>
            </w:r>
            <w:r w:rsidRPr="00673C5F">
              <w:rPr>
                <w:sz w:val="20"/>
                <w:szCs w:val="20"/>
                <w:lang w:val="uk-UA"/>
              </w:rPr>
              <w:t xml:space="preserve">* </w:t>
            </w:r>
            <w:proofErr w:type="spellStart"/>
            <w:r w:rsidRPr="00673C5F">
              <w:rPr>
                <w:sz w:val="20"/>
                <w:szCs w:val="20"/>
                <w:lang w:val="uk-UA"/>
              </w:rPr>
              <w:t>категории</w:t>
            </w:r>
            <w:proofErr w:type="spellEnd"/>
            <w:r w:rsidRPr="00673C5F">
              <w:rPr>
                <w:sz w:val="20"/>
                <w:szCs w:val="20"/>
                <w:lang w:val="uk-UA"/>
              </w:rPr>
              <w:br/>
              <w:t>(</w:t>
            </w:r>
            <w:proofErr w:type="spellStart"/>
            <w:r w:rsidRPr="00673C5F">
              <w:rPr>
                <w:sz w:val="20"/>
                <w:szCs w:val="20"/>
                <w:lang w:val="uk-UA"/>
              </w:rPr>
              <w:t>ссылка</w:t>
            </w:r>
            <w:proofErr w:type="spellEnd"/>
            <w:r w:rsidRPr="00673C5F">
              <w:rPr>
                <w:sz w:val="20"/>
                <w:szCs w:val="20"/>
                <w:lang w:val="uk-UA"/>
              </w:rPr>
              <w:t xml:space="preserve"> на </w:t>
            </w:r>
            <w:proofErr w:type="spellStart"/>
            <w:r w:rsidRPr="00673C5F">
              <w:rPr>
                <w:sz w:val="20"/>
                <w:szCs w:val="20"/>
                <w:lang w:val="uk-UA"/>
              </w:rPr>
              <w:t>материалы</w:t>
            </w:r>
            <w:proofErr w:type="spellEnd"/>
            <w:r w:rsidRPr="00673C5F">
              <w:rPr>
                <w:sz w:val="20"/>
                <w:szCs w:val="20"/>
                <w:lang w:val="uk-UA"/>
              </w:rPr>
              <w:t>)</w:t>
            </w: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r>
      <w:tr w:rsidR="00F91E31" w:rsidRPr="00673C5F">
        <w:tc>
          <w:tcPr>
            <w:tcW w:w="1546" w:type="dxa"/>
            <w:shd w:val="clear" w:color="auto" w:fill="auto"/>
            <w:tcMar>
              <w:top w:w="100" w:type="dxa"/>
              <w:left w:w="100" w:type="dxa"/>
              <w:bottom w:w="100" w:type="dxa"/>
              <w:right w:w="100" w:type="dxa"/>
            </w:tcMar>
          </w:tcPr>
          <w:p w:rsidR="00F91E31" w:rsidRPr="00673C5F" w:rsidRDefault="00B37039">
            <w:pPr>
              <w:widowControl w:val="0"/>
              <w:pBdr>
                <w:top w:val="nil"/>
                <w:left w:val="nil"/>
                <w:bottom w:val="nil"/>
                <w:right w:val="nil"/>
                <w:between w:val="nil"/>
              </w:pBdr>
              <w:spacing w:line="240" w:lineRule="auto"/>
              <w:rPr>
                <w:sz w:val="20"/>
                <w:szCs w:val="20"/>
                <w:lang w:val="uk-UA"/>
              </w:rPr>
            </w:pPr>
            <w:r w:rsidRPr="00673C5F">
              <w:rPr>
                <w:sz w:val="20"/>
                <w:szCs w:val="20"/>
                <w:lang w:val="uk-UA"/>
              </w:rPr>
              <w:t>Мета заголовок</w:t>
            </w: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r>
      <w:tr w:rsidR="00F91E31" w:rsidRPr="00673C5F">
        <w:tc>
          <w:tcPr>
            <w:tcW w:w="1546" w:type="dxa"/>
            <w:shd w:val="clear" w:color="auto" w:fill="auto"/>
            <w:tcMar>
              <w:top w:w="100" w:type="dxa"/>
              <w:left w:w="100" w:type="dxa"/>
              <w:bottom w:w="100" w:type="dxa"/>
              <w:right w:w="100" w:type="dxa"/>
            </w:tcMar>
          </w:tcPr>
          <w:p w:rsidR="00F91E31" w:rsidRPr="00673C5F" w:rsidRDefault="00B37039">
            <w:pPr>
              <w:widowControl w:val="0"/>
              <w:pBdr>
                <w:top w:val="nil"/>
                <w:left w:val="nil"/>
                <w:bottom w:val="nil"/>
                <w:right w:val="nil"/>
                <w:between w:val="nil"/>
              </w:pBdr>
              <w:spacing w:line="240" w:lineRule="auto"/>
              <w:rPr>
                <w:sz w:val="20"/>
                <w:szCs w:val="20"/>
                <w:lang w:val="uk-UA"/>
              </w:rPr>
            </w:pPr>
            <w:r w:rsidRPr="00673C5F">
              <w:rPr>
                <w:sz w:val="20"/>
                <w:szCs w:val="20"/>
                <w:lang w:val="uk-UA"/>
              </w:rPr>
              <w:t xml:space="preserve">Мета </w:t>
            </w:r>
            <w:proofErr w:type="spellStart"/>
            <w:r w:rsidRPr="00673C5F">
              <w:rPr>
                <w:sz w:val="20"/>
                <w:szCs w:val="20"/>
                <w:lang w:val="uk-UA"/>
              </w:rPr>
              <w:t>описание</w:t>
            </w:r>
            <w:proofErr w:type="spellEnd"/>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r>
      <w:tr w:rsidR="00F91E31" w:rsidRPr="00673C5F">
        <w:tc>
          <w:tcPr>
            <w:tcW w:w="1546" w:type="dxa"/>
            <w:shd w:val="clear" w:color="auto" w:fill="auto"/>
            <w:tcMar>
              <w:top w:w="100" w:type="dxa"/>
              <w:left w:w="100" w:type="dxa"/>
              <w:bottom w:w="100" w:type="dxa"/>
              <w:right w:w="100" w:type="dxa"/>
            </w:tcMar>
          </w:tcPr>
          <w:p w:rsidR="00F91E31" w:rsidRPr="00673C5F" w:rsidRDefault="00B37039">
            <w:pPr>
              <w:widowControl w:val="0"/>
              <w:pBdr>
                <w:top w:val="nil"/>
                <w:left w:val="nil"/>
                <w:bottom w:val="nil"/>
                <w:right w:val="nil"/>
                <w:between w:val="nil"/>
              </w:pBdr>
              <w:spacing w:line="240" w:lineRule="auto"/>
              <w:rPr>
                <w:sz w:val="20"/>
                <w:szCs w:val="20"/>
                <w:lang w:val="uk-UA"/>
              </w:rPr>
            </w:pPr>
            <w:proofErr w:type="spellStart"/>
            <w:r w:rsidRPr="00673C5F">
              <w:rPr>
                <w:sz w:val="20"/>
                <w:szCs w:val="20"/>
                <w:lang w:val="uk-UA"/>
              </w:rPr>
              <w:t>Сео</w:t>
            </w:r>
            <w:proofErr w:type="spellEnd"/>
            <w:r w:rsidRPr="00673C5F">
              <w:rPr>
                <w:sz w:val="20"/>
                <w:szCs w:val="20"/>
                <w:lang w:val="uk-UA"/>
              </w:rPr>
              <w:t>-текст</w:t>
            </w: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F91E31" w:rsidRPr="00673C5F" w:rsidRDefault="00F91E31">
            <w:pPr>
              <w:widowControl w:val="0"/>
              <w:pBdr>
                <w:top w:val="nil"/>
                <w:left w:val="nil"/>
                <w:bottom w:val="nil"/>
                <w:right w:val="nil"/>
                <w:between w:val="nil"/>
              </w:pBdr>
              <w:spacing w:line="240" w:lineRule="auto"/>
              <w:rPr>
                <w:lang w:val="uk-UA"/>
              </w:rPr>
            </w:pPr>
          </w:p>
        </w:tc>
      </w:tr>
    </w:tbl>
    <w:p w:rsidR="00F74D6A" w:rsidRDefault="00F74D6A" w:rsidP="00F74D6A">
      <w:pPr>
        <w:pStyle w:val="1"/>
      </w:pPr>
      <w:bookmarkStart w:id="1" w:name="_aidsasem8mr3" w:colFirst="0" w:colLast="0"/>
      <w:bookmarkEnd w:id="1"/>
      <w:r w:rsidRPr="00673C5F">
        <w:rPr>
          <w:lang w:val="uk-UA"/>
        </w:rPr>
        <w:t>Товар №1 – краплі</w:t>
      </w:r>
      <w:r w:rsidR="002714FC">
        <w:rPr>
          <w:lang w:val="uk-UA"/>
        </w:rPr>
        <w:t xml:space="preserve"> для собак, котів, кроликів, хутрових звірів</w:t>
      </w:r>
      <w:r w:rsidR="00B22B99">
        <w:rPr>
          <w:lang w:val="uk-UA"/>
        </w:rPr>
        <w:t xml:space="preserve"> </w:t>
      </w:r>
      <w:r w:rsidR="002714FC">
        <w:t>10</w:t>
      </w:r>
      <w:r>
        <w:t xml:space="preserve"> мл</w:t>
      </w:r>
    </w:p>
    <w:tbl>
      <w:tblPr>
        <w:tblStyle w:val="7"/>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6"/>
        <w:gridCol w:w="4329"/>
        <w:gridCol w:w="4329"/>
      </w:tblGrid>
      <w:tr w:rsidR="00F91E31">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Название *</w:t>
            </w:r>
          </w:p>
          <w:p w:rsidR="00F91E31" w:rsidRDefault="00B370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A91F6F" w:rsidP="00F74D6A">
            <w:pPr>
              <w:widowControl w:val="0"/>
              <w:pBdr>
                <w:top w:val="nil"/>
                <w:left w:val="nil"/>
                <w:bottom w:val="nil"/>
                <w:right w:val="nil"/>
                <w:between w:val="nil"/>
              </w:pBdr>
              <w:spacing w:line="240" w:lineRule="auto"/>
              <w:rPr>
                <w:shd w:val="clear" w:color="auto" w:fill="FFF2CC"/>
              </w:rPr>
            </w:pPr>
            <w:proofErr w:type="spellStart"/>
            <w:r w:rsidRPr="00A91F6F">
              <w:rPr>
                <w:shd w:val="clear" w:color="auto" w:fill="FFF2CC"/>
                <w:lang w:val="uk-UA"/>
              </w:rPr>
              <w:t>Акаростоп</w:t>
            </w:r>
            <w:proofErr w:type="spellEnd"/>
            <w:r w:rsidRPr="00A91F6F">
              <w:rPr>
                <w:shd w:val="clear" w:color="auto" w:fill="FFF2CC"/>
                <w:lang w:val="uk-UA"/>
              </w:rPr>
              <w:t xml:space="preserve"> краплі вушні для котів і собак 10мл</w:t>
            </w:r>
          </w:p>
        </w:tc>
        <w:tc>
          <w:tcPr>
            <w:tcW w:w="4329" w:type="dxa"/>
            <w:shd w:val="clear" w:color="auto" w:fill="auto"/>
            <w:tcMar>
              <w:top w:w="100" w:type="dxa"/>
              <w:left w:w="100" w:type="dxa"/>
              <w:bottom w:w="100" w:type="dxa"/>
              <w:right w:w="100" w:type="dxa"/>
            </w:tcMar>
          </w:tcPr>
          <w:p w:rsidR="00F91E31" w:rsidRPr="00673C5F" w:rsidRDefault="00673C5F">
            <w:pPr>
              <w:widowControl w:val="0"/>
              <w:pBdr>
                <w:top w:val="nil"/>
                <w:left w:val="nil"/>
                <w:bottom w:val="nil"/>
                <w:right w:val="nil"/>
                <w:between w:val="nil"/>
              </w:pBdr>
              <w:spacing w:line="240" w:lineRule="auto"/>
              <w:rPr>
                <w:shd w:val="clear" w:color="auto" w:fill="FFF2CC"/>
                <w:lang w:val="en-US"/>
              </w:rPr>
            </w:pPr>
            <w:proofErr w:type="spellStart"/>
            <w:r>
              <w:rPr>
                <w:lang w:val="en-US"/>
              </w:rPr>
              <w:t>Acarostop</w:t>
            </w:r>
            <w:proofErr w:type="spellEnd"/>
            <w:r>
              <w:rPr>
                <w:lang w:val="en-US"/>
              </w:rPr>
              <w:t xml:space="preserve"> ear drops for cats and dogs 10 ml</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Pr="001653C9" w:rsidRDefault="00B37039">
            <w:pPr>
              <w:widowControl w:val="0"/>
              <w:pBdr>
                <w:top w:val="nil"/>
                <w:left w:val="nil"/>
                <w:bottom w:val="nil"/>
                <w:right w:val="nil"/>
                <w:between w:val="nil"/>
              </w:pBdr>
              <w:spacing w:line="240" w:lineRule="auto"/>
              <w:rPr>
                <w:lang w:val="uk-UA"/>
              </w:rPr>
            </w:pPr>
            <w:proofErr w:type="spellStart"/>
            <w:r>
              <w:t>Серії</w:t>
            </w:r>
            <w:proofErr w:type="spellEnd"/>
            <w:r>
              <w:t xml:space="preserve"> - </w:t>
            </w:r>
            <w:proofErr w:type="spellStart"/>
            <w:r w:rsidR="00795CC4">
              <w:rPr>
                <w:lang w:val="uk-UA"/>
              </w:rPr>
              <w:t>А</w:t>
            </w:r>
            <w:r w:rsidR="00B22B99">
              <w:rPr>
                <w:lang w:val="uk-UA"/>
              </w:rPr>
              <w:t>каростоп</w:t>
            </w:r>
            <w:proofErr w:type="spellEnd"/>
          </w:p>
          <w:p w:rsidR="00F91E31" w:rsidRPr="00795CC4" w:rsidRDefault="00B37039">
            <w:pPr>
              <w:widowControl w:val="0"/>
              <w:pBdr>
                <w:top w:val="nil"/>
                <w:left w:val="nil"/>
                <w:bottom w:val="nil"/>
                <w:right w:val="nil"/>
                <w:between w:val="nil"/>
              </w:pBdr>
              <w:spacing w:line="240" w:lineRule="auto"/>
              <w:rPr>
                <w:lang w:val="uk-UA"/>
              </w:rPr>
            </w:pPr>
            <w:r>
              <w:t xml:space="preserve">Каталог </w:t>
            </w:r>
            <w:proofErr w:type="spellStart"/>
            <w:r>
              <w:t>продукції</w:t>
            </w:r>
            <w:proofErr w:type="spellEnd"/>
            <w:r>
              <w:t xml:space="preserve"> - </w:t>
            </w:r>
            <w:proofErr w:type="spellStart"/>
            <w:r>
              <w:t>Ветеринарні</w:t>
            </w:r>
            <w:proofErr w:type="spellEnd"/>
            <w:r>
              <w:t xml:space="preserve"> </w:t>
            </w:r>
            <w:proofErr w:type="spellStart"/>
            <w:r>
              <w:t>препарати</w:t>
            </w:r>
            <w:proofErr w:type="spellEnd"/>
            <w:r>
              <w:t xml:space="preserve"> </w:t>
            </w:r>
            <w:r w:rsidR="00795CC4">
              <w:t>–</w:t>
            </w:r>
            <w:r>
              <w:t xml:space="preserve"> </w:t>
            </w:r>
            <w:r w:rsidR="00795CC4" w:rsidRPr="00795CC4">
              <w:t xml:space="preserve">АКАРИЦИДНІ </w:t>
            </w:r>
            <w:r w:rsidR="00795CC4">
              <w:rPr>
                <w:lang w:val="uk-UA"/>
              </w:rPr>
              <w:t>ПРЕПАРАТИ</w:t>
            </w:r>
          </w:p>
          <w:p w:rsidR="00F91E31" w:rsidRDefault="00B37039">
            <w:pPr>
              <w:widowControl w:val="0"/>
              <w:pBdr>
                <w:top w:val="nil"/>
                <w:left w:val="nil"/>
                <w:bottom w:val="nil"/>
                <w:right w:val="nil"/>
                <w:between w:val="nil"/>
              </w:pBdr>
              <w:spacing w:line="240" w:lineRule="auto"/>
            </w:pPr>
            <w:proofErr w:type="spellStart"/>
            <w:r>
              <w:lastRenderedPageBreak/>
              <w:t>Тварини</w:t>
            </w:r>
            <w:proofErr w:type="spellEnd"/>
            <w:r>
              <w:t xml:space="preserve"> - </w:t>
            </w:r>
            <w:r w:rsidR="00795CC4">
              <w:t xml:space="preserve">Для собак, </w:t>
            </w:r>
            <w:proofErr w:type="spellStart"/>
            <w:r w:rsidR="00795CC4">
              <w:t>котів</w:t>
            </w:r>
            <w:proofErr w:type="spellEnd"/>
            <w:r w:rsidR="00795CC4">
              <w:t xml:space="preserve">, </w:t>
            </w:r>
            <w:proofErr w:type="spellStart"/>
            <w:r w:rsidR="00795CC4">
              <w:t>кроликів</w:t>
            </w:r>
            <w:proofErr w:type="spellEnd"/>
            <w:r w:rsidR="00795CC4">
              <w:t xml:space="preserve">, </w:t>
            </w:r>
            <w:proofErr w:type="spellStart"/>
            <w:r w:rsidR="00795CC4">
              <w:t>хутрових</w:t>
            </w:r>
            <w:proofErr w:type="spellEnd"/>
            <w:r w:rsidR="00795CC4">
              <w:t xml:space="preserve"> </w:t>
            </w:r>
            <w:proofErr w:type="spellStart"/>
            <w:r w:rsidR="00795CC4">
              <w:t>звірів</w:t>
            </w:r>
            <w:proofErr w:type="spellEnd"/>
          </w:p>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673C5F" w:rsidRDefault="00673C5F" w:rsidP="00673C5F">
            <w:pPr>
              <w:widowControl w:val="0"/>
              <w:pBdr>
                <w:top w:val="nil"/>
                <w:left w:val="nil"/>
                <w:bottom w:val="nil"/>
                <w:right w:val="nil"/>
                <w:between w:val="nil"/>
              </w:pBdr>
              <w:spacing w:line="240" w:lineRule="auto"/>
              <w:rPr>
                <w:color w:val="000000"/>
                <w:lang w:val="en-US"/>
              </w:rPr>
            </w:pPr>
            <w:r w:rsidRPr="00BE1765">
              <w:rPr>
                <w:color w:val="000000"/>
                <w:lang w:val="en-US"/>
              </w:rPr>
              <w:lastRenderedPageBreak/>
              <w:t>Product line</w:t>
            </w:r>
            <w:r>
              <w:rPr>
                <w:color w:val="000000"/>
                <w:lang w:val="en-US"/>
              </w:rPr>
              <w:t xml:space="preserve"> – </w:t>
            </w:r>
            <w:proofErr w:type="spellStart"/>
            <w:r>
              <w:rPr>
                <w:lang w:val="en-US"/>
              </w:rPr>
              <w:t>Acarostop</w:t>
            </w:r>
            <w:proofErr w:type="spellEnd"/>
          </w:p>
          <w:p w:rsidR="00673C5F" w:rsidRDefault="00673C5F" w:rsidP="00673C5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w:t>
            </w:r>
            <w:proofErr w:type="spellStart"/>
            <w:r w:rsidRPr="00673C5F">
              <w:rPr>
                <w:color w:val="000000"/>
                <w:highlight w:val="red"/>
                <w:lang w:val="en-US"/>
              </w:rPr>
              <w:t>Insectoacaricide</w:t>
            </w:r>
            <w:proofErr w:type="spellEnd"/>
            <w:r w:rsidRPr="00673C5F">
              <w:rPr>
                <w:color w:val="000000"/>
                <w:highlight w:val="red"/>
                <w:lang w:val="en-US"/>
              </w:rPr>
              <w:t xml:space="preserve"> preparations</w:t>
            </w:r>
          </w:p>
          <w:p w:rsidR="00F91E31" w:rsidRPr="00673C5F" w:rsidRDefault="00673C5F" w:rsidP="00673C5F">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Dogs, </w:t>
            </w:r>
            <w:r>
              <w:rPr>
                <w:lang w:val="en-US"/>
              </w:rPr>
              <w:t>cats</w:t>
            </w:r>
            <w:r>
              <w:rPr>
                <w:lang w:val="uk-UA"/>
              </w:rPr>
              <w:t>,</w:t>
            </w:r>
            <w:r w:rsidRPr="00673C5F">
              <w:rPr>
                <w:lang w:val="uk-UA"/>
              </w:rPr>
              <w:t xml:space="preserve"> </w:t>
            </w:r>
            <w:r w:rsidRPr="00673C5F">
              <w:rPr>
                <w:lang w:val="en-US"/>
              </w:rPr>
              <w:t>rabbits</w:t>
            </w:r>
            <w:r w:rsidRPr="00673C5F">
              <w:rPr>
                <w:lang w:val="uk-UA"/>
              </w:rPr>
              <w:t xml:space="preserve">, </w:t>
            </w:r>
            <w:r w:rsidRPr="00673C5F">
              <w:rPr>
                <w:lang w:val="en-US"/>
              </w:rPr>
              <w:t>fur</w:t>
            </w:r>
            <w:r w:rsidRPr="00673C5F">
              <w:rPr>
                <w:lang w:val="uk-UA"/>
              </w:rPr>
              <w:t xml:space="preserve"> </w:t>
            </w:r>
            <w:r w:rsidRPr="00673C5F">
              <w:rPr>
                <w:lang w:val="en-US"/>
              </w:rPr>
              <w:t>animals</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Default="00795CC4">
            <w:pPr>
              <w:widowControl w:val="0"/>
              <w:pBdr>
                <w:top w:val="nil"/>
                <w:left w:val="nil"/>
                <w:bottom w:val="nil"/>
                <w:right w:val="nil"/>
                <w:between w:val="nil"/>
              </w:pBdr>
              <w:spacing w:line="240" w:lineRule="auto"/>
            </w:pPr>
            <w:proofErr w:type="spellStart"/>
            <w:r w:rsidRPr="00795CC4">
              <w:t>Art</w:t>
            </w:r>
            <w:proofErr w:type="spellEnd"/>
            <w:r w:rsidRPr="00795CC4">
              <w:t>. PR020069</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proofErr w:type="spellStart"/>
            <w:r>
              <w:rPr>
                <w:b/>
                <w:sz w:val="20"/>
                <w:szCs w:val="20"/>
              </w:rPr>
              <w:t>Штрихкод</w:t>
            </w:r>
            <w:proofErr w:type="spellEnd"/>
            <w:r>
              <w:rPr>
                <w:b/>
                <w:sz w:val="20"/>
                <w:szCs w:val="20"/>
              </w:rPr>
              <w:t xml:space="preserve"> *</w:t>
            </w:r>
          </w:p>
        </w:tc>
        <w:tc>
          <w:tcPr>
            <w:tcW w:w="4329" w:type="dxa"/>
            <w:shd w:val="clear" w:color="auto" w:fill="auto"/>
            <w:tcMar>
              <w:top w:w="100" w:type="dxa"/>
              <w:left w:w="100" w:type="dxa"/>
              <w:bottom w:w="100" w:type="dxa"/>
              <w:right w:w="100" w:type="dxa"/>
            </w:tcMar>
          </w:tcPr>
          <w:p w:rsidR="00F91E31" w:rsidRDefault="00795CC4">
            <w:pPr>
              <w:widowControl w:val="0"/>
              <w:pBdr>
                <w:top w:val="nil"/>
                <w:left w:val="nil"/>
                <w:bottom w:val="nil"/>
                <w:right w:val="nil"/>
                <w:between w:val="nil"/>
              </w:pBdr>
              <w:spacing w:line="240" w:lineRule="auto"/>
              <w:rPr>
                <w:shd w:val="clear" w:color="auto" w:fill="FFF2CC"/>
              </w:rPr>
            </w:pPr>
            <w:r w:rsidRPr="00795CC4">
              <w:rPr>
                <w:shd w:val="clear" w:color="auto" w:fill="FFF2CC"/>
              </w:rPr>
              <w:t>4823082411528</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764246">
            <w:pPr>
              <w:widowControl w:val="0"/>
              <w:pBdr>
                <w:top w:val="nil"/>
                <w:left w:val="nil"/>
                <w:bottom w:val="nil"/>
                <w:right w:val="nil"/>
                <w:between w:val="nil"/>
              </w:pBdr>
              <w:spacing w:line="240" w:lineRule="auto"/>
            </w:pPr>
            <w:r>
              <w:t>1111141380</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C60DC2">
            <w:pPr>
              <w:widowControl w:val="0"/>
              <w:pBdr>
                <w:top w:val="nil"/>
                <w:left w:val="nil"/>
                <w:bottom w:val="nil"/>
                <w:right w:val="nil"/>
                <w:between w:val="nil"/>
              </w:pBdr>
              <w:spacing w:line="240" w:lineRule="auto"/>
            </w:pPr>
            <w:r w:rsidRPr="00C60DC2">
              <w:t xml:space="preserve">Препарат </w:t>
            </w:r>
            <w:proofErr w:type="spellStart"/>
            <w:r w:rsidRPr="00C60DC2">
              <w:t>ефективний</w:t>
            </w:r>
            <w:proofErr w:type="spellEnd"/>
            <w:r w:rsidRPr="00C60DC2">
              <w:t xml:space="preserve"> при </w:t>
            </w:r>
            <w:proofErr w:type="spellStart"/>
            <w:r w:rsidRPr="00C60DC2">
              <w:t>отодектозі</w:t>
            </w:r>
            <w:proofErr w:type="spellEnd"/>
            <w:r w:rsidRPr="00C60DC2">
              <w:t xml:space="preserve">, </w:t>
            </w:r>
            <w:proofErr w:type="spellStart"/>
            <w:r w:rsidRPr="00C60DC2">
              <w:t>саркоптозі</w:t>
            </w:r>
            <w:proofErr w:type="spellEnd"/>
            <w:r w:rsidRPr="00C60DC2">
              <w:t xml:space="preserve">, </w:t>
            </w:r>
            <w:proofErr w:type="spellStart"/>
            <w:r w:rsidRPr="00C60DC2">
              <w:t>нотоедрозі</w:t>
            </w:r>
            <w:proofErr w:type="spellEnd"/>
            <w:r w:rsidRPr="00C60DC2">
              <w:t xml:space="preserve">, </w:t>
            </w:r>
            <w:proofErr w:type="spellStart"/>
            <w:r w:rsidRPr="00C60DC2">
              <w:t>демодекозі</w:t>
            </w:r>
            <w:proofErr w:type="spellEnd"/>
            <w:r w:rsidRPr="00C60DC2">
              <w:t>.</w:t>
            </w:r>
          </w:p>
        </w:tc>
        <w:tc>
          <w:tcPr>
            <w:tcW w:w="4329" w:type="dxa"/>
            <w:shd w:val="clear" w:color="auto" w:fill="auto"/>
            <w:tcMar>
              <w:top w:w="100" w:type="dxa"/>
              <w:left w:w="100" w:type="dxa"/>
              <w:bottom w:w="100" w:type="dxa"/>
              <w:right w:w="100" w:type="dxa"/>
            </w:tcMar>
          </w:tcPr>
          <w:p w:rsidR="00F91E31" w:rsidRPr="00673C5F" w:rsidRDefault="00673C5F">
            <w:pPr>
              <w:widowControl w:val="0"/>
              <w:pBdr>
                <w:top w:val="nil"/>
                <w:left w:val="nil"/>
                <w:bottom w:val="nil"/>
                <w:right w:val="nil"/>
                <w:between w:val="nil"/>
              </w:pBdr>
              <w:spacing w:line="240" w:lineRule="auto"/>
              <w:rPr>
                <w:lang w:val="en-US"/>
              </w:rPr>
            </w:pPr>
            <w:r>
              <w:rPr>
                <w:lang w:val="en-US"/>
              </w:rPr>
              <w:t>Preparation is effective in</w:t>
            </w:r>
            <w:r w:rsidRPr="00673C5F">
              <w:rPr>
                <w:lang w:val="uk-UA"/>
              </w:rPr>
              <w:t xml:space="preserve"> </w:t>
            </w:r>
            <w:proofErr w:type="spellStart"/>
            <w:r w:rsidRPr="00673C5F">
              <w:rPr>
                <w:lang w:val="en-US"/>
              </w:rPr>
              <w:t>otodectosis</w:t>
            </w:r>
            <w:proofErr w:type="spellEnd"/>
            <w:r w:rsidRPr="00673C5F">
              <w:rPr>
                <w:lang w:val="uk-UA"/>
              </w:rPr>
              <w:t xml:space="preserve">, </w:t>
            </w:r>
            <w:proofErr w:type="spellStart"/>
            <w:r w:rsidRPr="00673C5F">
              <w:rPr>
                <w:lang w:val="en-US"/>
              </w:rPr>
              <w:t>sarcoptosis</w:t>
            </w:r>
            <w:proofErr w:type="spellEnd"/>
            <w:r w:rsidRPr="00673C5F">
              <w:rPr>
                <w:lang w:val="uk-UA"/>
              </w:rPr>
              <w:t xml:space="preserve">, </w:t>
            </w:r>
            <w:proofErr w:type="spellStart"/>
            <w:r w:rsidRPr="00673C5F">
              <w:rPr>
                <w:lang w:val="en-US"/>
              </w:rPr>
              <w:t>notoedres</w:t>
            </w:r>
            <w:proofErr w:type="spellEnd"/>
            <w:r w:rsidRPr="00673C5F">
              <w:rPr>
                <w:lang w:val="uk-UA"/>
              </w:rPr>
              <w:t xml:space="preserve">, </w:t>
            </w:r>
            <w:proofErr w:type="spellStart"/>
            <w:r w:rsidRPr="00673C5F">
              <w:rPr>
                <w:lang w:val="en-US"/>
              </w:rPr>
              <w:t>demodicosis</w:t>
            </w:r>
            <w:proofErr w:type="spellEnd"/>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F91E31" w:rsidRPr="00B21DD2" w:rsidRDefault="00B21DD2" w:rsidP="00C60DC2">
            <w:pPr>
              <w:widowControl w:val="0"/>
              <w:pBdr>
                <w:top w:val="nil"/>
                <w:left w:val="nil"/>
                <w:bottom w:val="nil"/>
                <w:right w:val="nil"/>
                <w:between w:val="nil"/>
              </w:pBdr>
              <w:spacing w:line="240" w:lineRule="auto"/>
              <w:rPr>
                <w:lang w:val="ru-RU"/>
              </w:rPr>
            </w:pPr>
            <w:proofErr w:type="gramStart"/>
            <w:r w:rsidRPr="00B21DD2">
              <w:rPr>
                <w:lang w:val="ru-RU"/>
              </w:rPr>
              <w:t>До складу</w:t>
            </w:r>
            <w:proofErr w:type="gramEnd"/>
            <w:r w:rsidRPr="00B21DD2">
              <w:rPr>
                <w:lang w:val="ru-RU"/>
              </w:rPr>
              <w:t xml:space="preserve"> препарату входить </w:t>
            </w:r>
            <w:proofErr w:type="spellStart"/>
            <w:r w:rsidR="00C60DC2">
              <w:rPr>
                <w:lang w:val="ru-RU"/>
              </w:rPr>
              <w:t>а</w:t>
            </w:r>
            <w:r w:rsidR="00C60DC2" w:rsidRPr="00C60DC2">
              <w:rPr>
                <w:lang w:val="ru-RU"/>
              </w:rPr>
              <w:t>мітраз</w:t>
            </w:r>
            <w:proofErr w:type="spellEnd"/>
            <w:r w:rsidR="00C60DC2" w:rsidRPr="00C60DC2">
              <w:rPr>
                <w:lang w:val="ru-RU"/>
              </w:rPr>
              <w:t xml:space="preserve"> - акарицид </w:t>
            </w:r>
            <w:proofErr w:type="spellStart"/>
            <w:r w:rsidR="00C60DC2" w:rsidRPr="00C60DC2">
              <w:rPr>
                <w:lang w:val="ru-RU"/>
              </w:rPr>
              <w:t>групи</w:t>
            </w:r>
            <w:proofErr w:type="spellEnd"/>
            <w:r w:rsidR="00C60DC2" w:rsidRPr="00C60DC2">
              <w:rPr>
                <w:lang w:val="ru-RU"/>
              </w:rPr>
              <w:t xml:space="preserve"> </w:t>
            </w:r>
            <w:proofErr w:type="spellStart"/>
            <w:r w:rsidR="00C60DC2" w:rsidRPr="00C60DC2">
              <w:rPr>
                <w:lang w:val="ru-RU"/>
              </w:rPr>
              <w:t>амідинів</w:t>
            </w:r>
            <w:proofErr w:type="spellEnd"/>
            <w:r w:rsidR="00C60DC2" w:rsidRPr="00C60DC2">
              <w:rPr>
                <w:lang w:val="ru-RU"/>
              </w:rPr>
              <w:t xml:space="preserve">, </w:t>
            </w:r>
            <w:proofErr w:type="spellStart"/>
            <w:r w:rsidR="00C60DC2" w:rsidRPr="00C60DC2">
              <w:rPr>
                <w:lang w:val="ru-RU"/>
              </w:rPr>
              <w:t>активний</w:t>
            </w:r>
            <w:proofErr w:type="spellEnd"/>
            <w:r w:rsidR="00C60DC2" w:rsidRPr="00C60DC2">
              <w:rPr>
                <w:lang w:val="ru-RU"/>
              </w:rPr>
              <w:t xml:space="preserve"> </w:t>
            </w:r>
            <w:proofErr w:type="spellStart"/>
            <w:r w:rsidR="00C60DC2" w:rsidRPr="00C60DC2">
              <w:rPr>
                <w:lang w:val="ru-RU"/>
              </w:rPr>
              <w:t>щодо</w:t>
            </w:r>
            <w:proofErr w:type="spellEnd"/>
            <w:r w:rsidR="00C60DC2" w:rsidRPr="00C60DC2">
              <w:rPr>
                <w:lang w:val="ru-RU"/>
              </w:rPr>
              <w:t xml:space="preserve"> </w:t>
            </w:r>
            <w:proofErr w:type="spellStart"/>
            <w:r w:rsidR="00C60DC2" w:rsidRPr="00C60DC2">
              <w:rPr>
                <w:lang w:val="ru-RU"/>
              </w:rPr>
              <w:t>саркоптоїдних</w:t>
            </w:r>
            <w:proofErr w:type="spellEnd"/>
            <w:r w:rsidR="00C60DC2" w:rsidRPr="00C60DC2">
              <w:rPr>
                <w:lang w:val="ru-RU"/>
              </w:rPr>
              <w:t xml:space="preserve"> </w:t>
            </w:r>
            <w:proofErr w:type="spellStart"/>
            <w:r w:rsidR="00C60DC2" w:rsidRPr="00C60DC2">
              <w:rPr>
                <w:lang w:val="ru-RU"/>
              </w:rPr>
              <w:t>кліщів</w:t>
            </w:r>
            <w:proofErr w:type="spellEnd"/>
            <w:r w:rsidR="00C60DC2" w:rsidRPr="00C60DC2">
              <w:rPr>
                <w:lang w:val="ru-RU"/>
              </w:rPr>
              <w:t xml:space="preserve"> (</w:t>
            </w:r>
            <w:proofErr w:type="spellStart"/>
            <w:r w:rsidR="00C60DC2" w:rsidRPr="00C60DC2">
              <w:rPr>
                <w:lang w:val="ru-RU"/>
              </w:rPr>
              <w:t>Оtodektes</w:t>
            </w:r>
            <w:proofErr w:type="spellEnd"/>
            <w:r w:rsidR="00C60DC2" w:rsidRPr="00C60DC2">
              <w:rPr>
                <w:lang w:val="ru-RU"/>
              </w:rPr>
              <w:t xml:space="preserve"> </w:t>
            </w:r>
            <w:proofErr w:type="spellStart"/>
            <w:r w:rsidR="00C60DC2" w:rsidRPr="00C60DC2">
              <w:rPr>
                <w:lang w:val="ru-RU"/>
              </w:rPr>
              <w:t>sрр</w:t>
            </w:r>
            <w:proofErr w:type="spellEnd"/>
            <w:r w:rsidR="00C60DC2" w:rsidRPr="00C60DC2">
              <w:rPr>
                <w:lang w:val="ru-RU"/>
              </w:rPr>
              <w:t xml:space="preserve">., </w:t>
            </w:r>
            <w:proofErr w:type="spellStart"/>
            <w:r w:rsidR="00C60DC2" w:rsidRPr="00C60DC2">
              <w:rPr>
                <w:lang w:val="ru-RU"/>
              </w:rPr>
              <w:t>Рsoroptes</w:t>
            </w:r>
            <w:proofErr w:type="spellEnd"/>
            <w:r w:rsidR="00C60DC2" w:rsidRPr="00C60DC2">
              <w:rPr>
                <w:lang w:val="ru-RU"/>
              </w:rPr>
              <w:t xml:space="preserve">, </w:t>
            </w:r>
            <w:proofErr w:type="spellStart"/>
            <w:r w:rsidR="00C60DC2" w:rsidRPr="00C60DC2">
              <w:rPr>
                <w:lang w:val="ru-RU"/>
              </w:rPr>
              <w:t>Notoedres</w:t>
            </w:r>
            <w:proofErr w:type="spellEnd"/>
            <w:r w:rsidR="00C60DC2" w:rsidRPr="00C60DC2">
              <w:rPr>
                <w:lang w:val="ru-RU"/>
              </w:rPr>
              <w:t xml:space="preserve"> </w:t>
            </w:r>
            <w:proofErr w:type="spellStart"/>
            <w:r w:rsidR="00C60DC2" w:rsidRPr="00C60DC2">
              <w:rPr>
                <w:lang w:val="ru-RU"/>
              </w:rPr>
              <w:t>cati</w:t>
            </w:r>
            <w:proofErr w:type="spellEnd"/>
            <w:r w:rsidR="00C60DC2" w:rsidRPr="00C60DC2">
              <w:rPr>
                <w:lang w:val="ru-RU"/>
              </w:rPr>
              <w:t xml:space="preserve">), а </w:t>
            </w:r>
            <w:proofErr w:type="spellStart"/>
            <w:r w:rsidR="00C60DC2" w:rsidRPr="00C60DC2">
              <w:rPr>
                <w:lang w:val="ru-RU"/>
              </w:rPr>
              <w:t>також</w:t>
            </w:r>
            <w:proofErr w:type="spellEnd"/>
            <w:r w:rsidR="00C60DC2" w:rsidRPr="00C60DC2">
              <w:rPr>
                <w:lang w:val="ru-RU"/>
              </w:rPr>
              <w:t xml:space="preserve"> </w:t>
            </w:r>
            <w:proofErr w:type="spellStart"/>
            <w:r w:rsidR="00C60DC2" w:rsidRPr="00C60DC2">
              <w:rPr>
                <w:lang w:val="ru-RU"/>
              </w:rPr>
              <w:t>Demodex</w:t>
            </w:r>
            <w:proofErr w:type="spellEnd"/>
            <w:r w:rsidR="00C60DC2" w:rsidRPr="00C60DC2">
              <w:rPr>
                <w:lang w:val="ru-RU"/>
              </w:rPr>
              <w:t xml:space="preserve"> </w:t>
            </w:r>
            <w:proofErr w:type="spellStart"/>
            <w:r w:rsidR="00C60DC2" w:rsidRPr="00C60DC2">
              <w:rPr>
                <w:lang w:val="ru-RU"/>
              </w:rPr>
              <w:t>sрр</w:t>
            </w:r>
            <w:proofErr w:type="spellEnd"/>
            <w:r w:rsidR="00C60DC2" w:rsidRPr="00C60DC2">
              <w:rPr>
                <w:lang w:val="ru-RU"/>
              </w:rPr>
              <w:t xml:space="preserve">. </w:t>
            </w:r>
            <w:proofErr w:type="spellStart"/>
            <w:r w:rsidR="00C60DC2" w:rsidRPr="00C60DC2">
              <w:rPr>
                <w:lang w:val="ru-RU"/>
              </w:rPr>
              <w:t>Амітраз</w:t>
            </w:r>
            <w:proofErr w:type="spellEnd"/>
            <w:r w:rsidR="00C60DC2" w:rsidRPr="00C60DC2">
              <w:rPr>
                <w:lang w:val="ru-RU"/>
              </w:rPr>
              <w:t xml:space="preserve"> </w:t>
            </w:r>
            <w:proofErr w:type="spellStart"/>
            <w:r w:rsidR="00C60DC2" w:rsidRPr="00C60DC2">
              <w:rPr>
                <w:lang w:val="ru-RU"/>
              </w:rPr>
              <w:t>діє</w:t>
            </w:r>
            <w:proofErr w:type="spellEnd"/>
            <w:r w:rsidR="00C60DC2" w:rsidRPr="00C60DC2">
              <w:rPr>
                <w:lang w:val="ru-RU"/>
              </w:rPr>
              <w:t xml:space="preserve"> контактно, </w:t>
            </w:r>
            <w:proofErr w:type="spellStart"/>
            <w:r w:rsidR="00C60DC2" w:rsidRPr="00C60DC2">
              <w:rPr>
                <w:lang w:val="ru-RU"/>
              </w:rPr>
              <w:t>порушуючи</w:t>
            </w:r>
            <w:proofErr w:type="spellEnd"/>
            <w:r w:rsidR="00C60DC2" w:rsidRPr="00C60DC2">
              <w:rPr>
                <w:lang w:val="ru-RU"/>
              </w:rPr>
              <w:t xml:space="preserve"> </w:t>
            </w:r>
            <w:proofErr w:type="spellStart"/>
            <w:r w:rsidR="00C60DC2" w:rsidRPr="00C60DC2">
              <w:rPr>
                <w:lang w:val="ru-RU"/>
              </w:rPr>
              <w:t>октопамінрецептори</w:t>
            </w:r>
            <w:proofErr w:type="spellEnd"/>
            <w:r w:rsidR="00C60DC2" w:rsidRPr="00C60DC2">
              <w:rPr>
                <w:lang w:val="ru-RU"/>
              </w:rPr>
              <w:t xml:space="preserve"> </w:t>
            </w:r>
            <w:proofErr w:type="spellStart"/>
            <w:r w:rsidR="00C60DC2" w:rsidRPr="00C60DC2">
              <w:rPr>
                <w:lang w:val="ru-RU"/>
              </w:rPr>
              <w:t>нервової</w:t>
            </w:r>
            <w:proofErr w:type="spellEnd"/>
            <w:r w:rsidR="00C60DC2" w:rsidRPr="00C60DC2">
              <w:rPr>
                <w:lang w:val="ru-RU"/>
              </w:rPr>
              <w:t xml:space="preserve"> </w:t>
            </w:r>
            <w:proofErr w:type="spellStart"/>
            <w:r w:rsidR="00C60DC2" w:rsidRPr="00C60DC2">
              <w:rPr>
                <w:lang w:val="ru-RU"/>
              </w:rPr>
              <w:t>системи</w:t>
            </w:r>
            <w:proofErr w:type="spellEnd"/>
            <w:r w:rsidR="00C60DC2" w:rsidRPr="00C60DC2">
              <w:rPr>
                <w:lang w:val="ru-RU"/>
              </w:rPr>
              <w:t xml:space="preserve"> </w:t>
            </w:r>
            <w:proofErr w:type="spellStart"/>
            <w:r w:rsidR="00C60DC2" w:rsidRPr="00C60DC2">
              <w:rPr>
                <w:lang w:val="ru-RU"/>
              </w:rPr>
              <w:t>кліщів</w:t>
            </w:r>
            <w:proofErr w:type="spellEnd"/>
            <w:r w:rsidR="00C60DC2" w:rsidRPr="00C60DC2">
              <w:rPr>
                <w:lang w:val="ru-RU"/>
              </w:rPr>
              <w:t xml:space="preserve">, </w:t>
            </w:r>
            <w:proofErr w:type="spellStart"/>
            <w:r w:rsidR="00C60DC2" w:rsidRPr="00C60DC2">
              <w:rPr>
                <w:lang w:val="ru-RU"/>
              </w:rPr>
              <w:t>що</w:t>
            </w:r>
            <w:proofErr w:type="spellEnd"/>
            <w:r w:rsidR="00C60DC2" w:rsidRPr="00C60DC2">
              <w:rPr>
                <w:lang w:val="ru-RU"/>
              </w:rPr>
              <w:t xml:space="preserve"> </w:t>
            </w:r>
            <w:proofErr w:type="spellStart"/>
            <w:r w:rsidR="00C60DC2" w:rsidRPr="00C60DC2">
              <w:rPr>
                <w:lang w:val="ru-RU"/>
              </w:rPr>
              <w:t>викликає</w:t>
            </w:r>
            <w:proofErr w:type="spellEnd"/>
            <w:r w:rsidR="00C60DC2" w:rsidRPr="00C60DC2">
              <w:rPr>
                <w:lang w:val="ru-RU"/>
              </w:rPr>
              <w:t xml:space="preserve"> </w:t>
            </w:r>
            <w:proofErr w:type="spellStart"/>
            <w:r w:rsidR="00C60DC2" w:rsidRPr="00C60DC2">
              <w:rPr>
                <w:lang w:val="ru-RU"/>
              </w:rPr>
              <w:t>параліч</w:t>
            </w:r>
            <w:proofErr w:type="spellEnd"/>
            <w:r w:rsidR="00C60DC2" w:rsidRPr="00C60DC2">
              <w:rPr>
                <w:lang w:val="ru-RU"/>
              </w:rPr>
              <w:t xml:space="preserve"> та </w:t>
            </w:r>
            <w:proofErr w:type="spellStart"/>
            <w:r w:rsidR="00C60DC2" w:rsidRPr="00C60DC2">
              <w:rPr>
                <w:lang w:val="ru-RU"/>
              </w:rPr>
              <w:t>загибель</w:t>
            </w:r>
            <w:proofErr w:type="spellEnd"/>
            <w:r w:rsidR="00C60DC2" w:rsidRPr="00C60DC2">
              <w:rPr>
                <w:lang w:val="ru-RU"/>
              </w:rPr>
              <w:t xml:space="preserve"> </w:t>
            </w:r>
            <w:proofErr w:type="spellStart"/>
            <w:r w:rsidR="00C60DC2" w:rsidRPr="00C60DC2">
              <w:rPr>
                <w:lang w:val="ru-RU"/>
              </w:rPr>
              <w:t>паразитів</w:t>
            </w:r>
            <w:proofErr w:type="spellEnd"/>
            <w:r w:rsidR="00C60DC2" w:rsidRPr="00C60DC2">
              <w:rPr>
                <w:lang w:val="ru-RU"/>
              </w:rPr>
              <w:t xml:space="preserve">, негативно </w:t>
            </w:r>
            <w:proofErr w:type="spellStart"/>
            <w:r w:rsidR="00C60DC2" w:rsidRPr="00C60DC2">
              <w:rPr>
                <w:lang w:val="ru-RU"/>
              </w:rPr>
              <w:t>діє</w:t>
            </w:r>
            <w:proofErr w:type="spellEnd"/>
            <w:r w:rsidR="00C60DC2" w:rsidRPr="00C60DC2">
              <w:rPr>
                <w:lang w:val="ru-RU"/>
              </w:rPr>
              <w:t xml:space="preserve"> на </w:t>
            </w:r>
            <w:proofErr w:type="spellStart"/>
            <w:r w:rsidR="00C60DC2" w:rsidRPr="00C60DC2">
              <w:rPr>
                <w:lang w:val="ru-RU"/>
              </w:rPr>
              <w:t>репродуктивні</w:t>
            </w:r>
            <w:proofErr w:type="spellEnd"/>
            <w:r w:rsidR="00C60DC2" w:rsidRPr="00C60DC2">
              <w:rPr>
                <w:lang w:val="ru-RU"/>
              </w:rPr>
              <w:t xml:space="preserve"> </w:t>
            </w:r>
            <w:proofErr w:type="spellStart"/>
            <w:r w:rsidR="00C60DC2" w:rsidRPr="00C60DC2">
              <w:rPr>
                <w:lang w:val="ru-RU"/>
              </w:rPr>
              <w:t>органи</w:t>
            </w:r>
            <w:proofErr w:type="spellEnd"/>
            <w:r w:rsidR="00C60DC2" w:rsidRPr="00C60DC2">
              <w:rPr>
                <w:lang w:val="ru-RU"/>
              </w:rPr>
              <w:t xml:space="preserve"> самок </w:t>
            </w:r>
            <w:proofErr w:type="spellStart"/>
            <w:r w:rsidR="00C60DC2" w:rsidRPr="00C60DC2">
              <w:rPr>
                <w:lang w:val="ru-RU"/>
              </w:rPr>
              <w:t>кліщів</w:t>
            </w:r>
            <w:proofErr w:type="spellEnd"/>
            <w:r w:rsidR="00C60DC2" w:rsidRPr="00C60DC2">
              <w:rPr>
                <w:lang w:val="ru-RU"/>
              </w:rPr>
              <w:t xml:space="preserve">, </w:t>
            </w:r>
            <w:proofErr w:type="spellStart"/>
            <w:r w:rsidR="00C60DC2" w:rsidRPr="00C60DC2">
              <w:rPr>
                <w:lang w:val="ru-RU"/>
              </w:rPr>
              <w:t>зменшуючи</w:t>
            </w:r>
            <w:proofErr w:type="spellEnd"/>
            <w:r w:rsidR="00C60DC2" w:rsidRPr="00C60DC2">
              <w:rPr>
                <w:lang w:val="ru-RU"/>
              </w:rPr>
              <w:t xml:space="preserve"> </w:t>
            </w:r>
            <w:proofErr w:type="spellStart"/>
            <w:r w:rsidR="00C60DC2" w:rsidRPr="00C60DC2">
              <w:rPr>
                <w:lang w:val="ru-RU"/>
              </w:rPr>
              <w:t>продукування</w:t>
            </w:r>
            <w:proofErr w:type="spellEnd"/>
            <w:r w:rsidR="00C60DC2" w:rsidRPr="00C60DC2">
              <w:rPr>
                <w:lang w:val="ru-RU"/>
              </w:rPr>
              <w:t xml:space="preserve"> </w:t>
            </w:r>
            <w:proofErr w:type="spellStart"/>
            <w:r w:rsidR="00C60DC2" w:rsidRPr="00C60DC2">
              <w:rPr>
                <w:lang w:val="ru-RU"/>
              </w:rPr>
              <w:t>яєць</w:t>
            </w:r>
            <w:proofErr w:type="spellEnd"/>
            <w:r w:rsidR="00C60DC2" w:rsidRPr="00C60DC2">
              <w:rPr>
                <w:lang w:val="ru-RU"/>
              </w:rPr>
              <w:t xml:space="preserve"> та </w:t>
            </w:r>
            <w:proofErr w:type="spellStart"/>
            <w:r w:rsidR="00C60DC2" w:rsidRPr="00C60DC2">
              <w:rPr>
                <w:lang w:val="ru-RU"/>
              </w:rPr>
              <w:t>їхню</w:t>
            </w:r>
            <w:proofErr w:type="spellEnd"/>
            <w:r w:rsidR="00C60DC2" w:rsidRPr="00C60DC2">
              <w:rPr>
                <w:lang w:val="ru-RU"/>
              </w:rPr>
              <w:t xml:space="preserve"> </w:t>
            </w:r>
            <w:proofErr w:type="spellStart"/>
            <w:r w:rsidR="00C60DC2" w:rsidRPr="00C60DC2">
              <w:rPr>
                <w:lang w:val="ru-RU"/>
              </w:rPr>
              <w:t>життєздатність</w:t>
            </w:r>
            <w:proofErr w:type="spellEnd"/>
            <w:r w:rsidR="00C60DC2" w:rsidRPr="00C60DC2">
              <w:rPr>
                <w:lang w:val="ru-RU"/>
              </w:rPr>
              <w:t>.</w:t>
            </w:r>
          </w:p>
        </w:tc>
        <w:tc>
          <w:tcPr>
            <w:tcW w:w="4329" w:type="dxa"/>
            <w:shd w:val="clear" w:color="auto" w:fill="auto"/>
            <w:tcMar>
              <w:top w:w="100" w:type="dxa"/>
              <w:left w:w="100" w:type="dxa"/>
              <w:bottom w:w="100" w:type="dxa"/>
              <w:right w:w="100" w:type="dxa"/>
            </w:tcMar>
          </w:tcPr>
          <w:p w:rsidR="00F91E31" w:rsidRPr="00673C5F" w:rsidRDefault="00673C5F" w:rsidP="00673C5F">
            <w:pPr>
              <w:widowControl w:val="0"/>
              <w:pBdr>
                <w:top w:val="nil"/>
                <w:left w:val="nil"/>
                <w:bottom w:val="nil"/>
                <w:right w:val="nil"/>
                <w:between w:val="nil"/>
              </w:pBdr>
              <w:spacing w:line="240" w:lineRule="auto"/>
              <w:rPr>
                <w:lang w:val="en-US"/>
              </w:rPr>
            </w:pPr>
            <w:r>
              <w:rPr>
                <w:lang w:val="en-US"/>
              </w:rPr>
              <w:t>P</w:t>
            </w:r>
            <w:r w:rsidRPr="00673C5F">
              <w:rPr>
                <w:lang w:val="en-US"/>
              </w:rPr>
              <w:t>reparation contains</w:t>
            </w:r>
            <w:r>
              <w:rPr>
                <w:lang w:val="en-US"/>
              </w:rPr>
              <w:t xml:space="preserve"> </w:t>
            </w:r>
            <w:proofErr w:type="spellStart"/>
            <w:r>
              <w:rPr>
                <w:lang w:val="en-US"/>
              </w:rPr>
              <w:t>amitraz</w:t>
            </w:r>
            <w:proofErr w:type="spellEnd"/>
            <w:r>
              <w:rPr>
                <w:lang w:val="en-US"/>
              </w:rPr>
              <w:t xml:space="preserve">, </w:t>
            </w:r>
            <w:r w:rsidRPr="00673C5F">
              <w:rPr>
                <w:lang w:val="en-US"/>
              </w:rPr>
              <w:t xml:space="preserve">an insecticide of </w:t>
            </w:r>
            <w:proofErr w:type="spellStart"/>
            <w:r w:rsidRPr="00673C5F">
              <w:rPr>
                <w:lang w:val="en-US"/>
              </w:rPr>
              <w:t>amidines</w:t>
            </w:r>
            <w:proofErr w:type="spellEnd"/>
            <w:r w:rsidRPr="00673C5F">
              <w:rPr>
                <w:lang w:val="en-US"/>
              </w:rPr>
              <w:t xml:space="preserve"> group, is effective to </w:t>
            </w:r>
            <w:proofErr w:type="spellStart"/>
            <w:r w:rsidRPr="00673C5F">
              <w:rPr>
                <w:lang w:val="en-US"/>
              </w:rPr>
              <w:t>sarcoptic</w:t>
            </w:r>
            <w:proofErr w:type="spellEnd"/>
            <w:r w:rsidRPr="00673C5F">
              <w:rPr>
                <w:lang w:val="en-US"/>
              </w:rPr>
              <w:t xml:space="preserve"> mites (</w:t>
            </w:r>
            <w:proofErr w:type="spellStart"/>
            <w:r w:rsidRPr="00673C5F">
              <w:rPr>
                <w:lang w:val="en-US"/>
              </w:rPr>
              <w:t>Otodektes</w:t>
            </w:r>
            <w:proofErr w:type="spellEnd"/>
            <w:r w:rsidRPr="00673C5F">
              <w:rPr>
                <w:lang w:val="en-US"/>
              </w:rPr>
              <w:t xml:space="preserve"> spp., </w:t>
            </w:r>
            <w:proofErr w:type="spellStart"/>
            <w:r w:rsidRPr="00673C5F">
              <w:rPr>
                <w:lang w:val="en-US"/>
              </w:rPr>
              <w:t>Psoroptes</w:t>
            </w:r>
            <w:proofErr w:type="spellEnd"/>
            <w:r w:rsidRPr="00673C5F">
              <w:rPr>
                <w:lang w:val="en-US"/>
              </w:rPr>
              <w:t xml:space="preserve">, </w:t>
            </w:r>
            <w:proofErr w:type="spellStart"/>
            <w:r w:rsidRPr="00673C5F">
              <w:rPr>
                <w:lang w:val="en-US"/>
              </w:rPr>
              <w:t>Notoedres</w:t>
            </w:r>
            <w:proofErr w:type="spellEnd"/>
            <w:r w:rsidRPr="00673C5F">
              <w:rPr>
                <w:lang w:val="en-US"/>
              </w:rPr>
              <w:t xml:space="preserve"> </w:t>
            </w:r>
            <w:proofErr w:type="spellStart"/>
            <w:r w:rsidRPr="00673C5F">
              <w:rPr>
                <w:lang w:val="en-US"/>
              </w:rPr>
              <w:t>cati</w:t>
            </w:r>
            <w:proofErr w:type="spellEnd"/>
            <w:r w:rsidRPr="00673C5F">
              <w:rPr>
                <w:lang w:val="en-US"/>
              </w:rPr>
              <w:t xml:space="preserve">), as well to </w:t>
            </w:r>
            <w:proofErr w:type="spellStart"/>
            <w:r w:rsidRPr="00673C5F">
              <w:rPr>
                <w:lang w:val="en-US"/>
              </w:rPr>
              <w:t>Demodex</w:t>
            </w:r>
            <w:proofErr w:type="spellEnd"/>
            <w:r w:rsidRPr="00673C5F">
              <w:rPr>
                <w:lang w:val="en-US"/>
              </w:rPr>
              <w:t xml:space="preserve"> spp. </w:t>
            </w:r>
            <w:proofErr w:type="spellStart"/>
            <w:r w:rsidRPr="00673C5F">
              <w:rPr>
                <w:lang w:val="en-US"/>
              </w:rPr>
              <w:t>Amitraz</w:t>
            </w:r>
            <w:proofErr w:type="spellEnd"/>
            <w:r w:rsidRPr="00673C5F">
              <w:rPr>
                <w:lang w:val="en-US"/>
              </w:rPr>
              <w:t xml:space="preserve"> has contact effect, disrupting </w:t>
            </w:r>
            <w:proofErr w:type="spellStart"/>
            <w:r w:rsidRPr="00673C5F">
              <w:rPr>
                <w:lang w:val="en-US"/>
              </w:rPr>
              <w:t>octopamine</w:t>
            </w:r>
            <w:proofErr w:type="spellEnd"/>
            <w:r w:rsidRPr="00673C5F">
              <w:rPr>
                <w:lang w:val="en-US"/>
              </w:rPr>
              <w:t xml:space="preserve"> receptors of mites nervous system, that result to paralysis and parasites lethality, of negative impact on female mites reproductive function, reducing egg-laying and vitality</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 xml:space="preserve">Склад / </w:t>
            </w:r>
            <w:proofErr w:type="spellStart"/>
            <w:r>
              <w:rPr>
                <w:sz w:val="20"/>
                <w:szCs w:val="20"/>
              </w:rPr>
              <w:t>Composition</w:t>
            </w:r>
            <w:proofErr w:type="spellEnd"/>
            <w:r>
              <w:rPr>
                <w:sz w:val="20"/>
                <w:szCs w:val="20"/>
              </w:rPr>
              <w:t xml:space="preserve"> (Состав)</w:t>
            </w:r>
          </w:p>
        </w:tc>
        <w:tc>
          <w:tcPr>
            <w:tcW w:w="4329" w:type="dxa"/>
            <w:shd w:val="clear" w:color="auto" w:fill="auto"/>
            <w:tcMar>
              <w:top w:w="100" w:type="dxa"/>
              <w:left w:w="100" w:type="dxa"/>
              <w:bottom w:w="100" w:type="dxa"/>
              <w:right w:w="100" w:type="dxa"/>
            </w:tcMar>
          </w:tcPr>
          <w:p w:rsidR="00F91E31" w:rsidRDefault="00C60DC2">
            <w:pPr>
              <w:widowControl w:val="0"/>
              <w:pBdr>
                <w:top w:val="nil"/>
                <w:left w:val="nil"/>
                <w:bottom w:val="nil"/>
                <w:right w:val="nil"/>
                <w:between w:val="nil"/>
              </w:pBdr>
              <w:spacing w:line="240" w:lineRule="auto"/>
            </w:pPr>
            <w:r w:rsidRPr="00C60DC2">
              <w:t xml:space="preserve">1,0 мл препарату </w:t>
            </w:r>
            <w:proofErr w:type="spellStart"/>
            <w:r w:rsidRPr="00C60DC2">
              <w:t>містить</w:t>
            </w:r>
            <w:proofErr w:type="spellEnd"/>
            <w:r w:rsidRPr="00C60DC2">
              <w:t xml:space="preserve"> </w:t>
            </w:r>
            <w:proofErr w:type="spellStart"/>
            <w:r w:rsidRPr="00C60DC2">
              <w:t>діючу</w:t>
            </w:r>
            <w:proofErr w:type="spellEnd"/>
            <w:r w:rsidRPr="00C60DC2">
              <w:t xml:space="preserve"> </w:t>
            </w:r>
            <w:proofErr w:type="spellStart"/>
            <w:r w:rsidRPr="00C60DC2">
              <w:t>речовину</w:t>
            </w:r>
            <w:proofErr w:type="spellEnd"/>
            <w:r w:rsidRPr="00C60DC2">
              <w:t xml:space="preserve">: </w:t>
            </w:r>
            <w:proofErr w:type="spellStart"/>
            <w:r w:rsidRPr="00C60DC2">
              <w:t>амітраз</w:t>
            </w:r>
            <w:proofErr w:type="spellEnd"/>
            <w:r w:rsidRPr="00C60DC2">
              <w:t xml:space="preserve"> — 3,0 м</w:t>
            </w:r>
            <w:r w:rsidR="007727D6">
              <w:t xml:space="preserve">г, </w:t>
            </w:r>
            <w:proofErr w:type="spellStart"/>
            <w:r w:rsidR="007727D6">
              <w:t>допоміжні</w:t>
            </w:r>
            <w:proofErr w:type="spellEnd"/>
            <w:r w:rsidR="007727D6">
              <w:t xml:space="preserve"> </w:t>
            </w:r>
            <w:proofErr w:type="spellStart"/>
            <w:r w:rsidR="007727D6">
              <w:t>речовини</w:t>
            </w:r>
            <w:proofErr w:type="spellEnd"/>
            <w:r w:rsidR="007727D6">
              <w:t>.</w:t>
            </w:r>
          </w:p>
        </w:tc>
        <w:tc>
          <w:tcPr>
            <w:tcW w:w="4329" w:type="dxa"/>
            <w:shd w:val="clear" w:color="auto" w:fill="auto"/>
            <w:tcMar>
              <w:top w:w="100" w:type="dxa"/>
              <w:left w:w="100" w:type="dxa"/>
              <w:bottom w:w="100" w:type="dxa"/>
              <w:right w:w="100" w:type="dxa"/>
            </w:tcMar>
          </w:tcPr>
          <w:p w:rsidR="00F91E31" w:rsidRPr="00676E99" w:rsidRDefault="00676E99" w:rsidP="00676E99">
            <w:pPr>
              <w:widowControl w:val="0"/>
              <w:pBdr>
                <w:top w:val="nil"/>
                <w:left w:val="nil"/>
                <w:bottom w:val="nil"/>
                <w:right w:val="nil"/>
                <w:between w:val="nil"/>
              </w:pBdr>
              <w:spacing w:line="240" w:lineRule="auto"/>
              <w:rPr>
                <w:lang w:val="en-US"/>
              </w:rPr>
            </w:pPr>
            <w:r w:rsidRPr="00676E99">
              <w:rPr>
                <w:lang w:val="en-US"/>
              </w:rPr>
              <w:t xml:space="preserve">1,0 ml of preparation contains an active substance: </w:t>
            </w:r>
            <w:proofErr w:type="spellStart"/>
            <w:r w:rsidRPr="00676E99">
              <w:rPr>
                <w:lang w:val="en-US"/>
              </w:rPr>
              <w:t>amitraz</w:t>
            </w:r>
            <w:proofErr w:type="spellEnd"/>
            <w:r w:rsidRPr="00676E99">
              <w:rPr>
                <w:lang w:val="en-US"/>
              </w:rPr>
              <w:t xml:space="preserve"> – </w:t>
            </w:r>
            <w:r>
              <w:rPr>
                <w:lang w:val="en-US"/>
              </w:rPr>
              <w:t>3,0 mg, excipients</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t>Застосування</w:t>
            </w:r>
            <w:proofErr w:type="spellEnd"/>
            <w:r>
              <w:rPr>
                <w:sz w:val="20"/>
                <w:szCs w:val="20"/>
              </w:rPr>
              <w:t>/</w:t>
            </w:r>
            <w:proofErr w:type="spellStart"/>
            <w:r>
              <w:rPr>
                <w:sz w:val="20"/>
                <w:szCs w:val="20"/>
              </w:rPr>
              <w:t>Application</w:t>
            </w:r>
            <w:proofErr w:type="spellEnd"/>
            <w:r>
              <w:rPr>
                <w:sz w:val="20"/>
                <w:szCs w:val="20"/>
              </w:rPr>
              <w:t xml:space="preserve"> (Применение)</w:t>
            </w:r>
          </w:p>
        </w:tc>
        <w:tc>
          <w:tcPr>
            <w:tcW w:w="4329" w:type="dxa"/>
            <w:shd w:val="clear" w:color="auto" w:fill="auto"/>
            <w:tcMar>
              <w:top w:w="100" w:type="dxa"/>
              <w:left w:w="100" w:type="dxa"/>
              <w:bottom w:w="100" w:type="dxa"/>
              <w:right w:w="100" w:type="dxa"/>
            </w:tcMar>
          </w:tcPr>
          <w:p w:rsidR="00F91E31" w:rsidRPr="00F92F82" w:rsidRDefault="00F92F82" w:rsidP="00F92F82">
            <w:pPr>
              <w:widowControl w:val="0"/>
              <w:pBdr>
                <w:top w:val="nil"/>
                <w:left w:val="nil"/>
                <w:bottom w:val="nil"/>
                <w:right w:val="nil"/>
                <w:between w:val="nil"/>
              </w:pBdr>
              <w:spacing w:line="240" w:lineRule="auto"/>
              <w:rPr>
                <w:lang w:val="uk-UA"/>
              </w:rPr>
            </w:pPr>
            <w:r>
              <w:rPr>
                <w:lang w:val="uk-UA"/>
              </w:rPr>
              <w:t xml:space="preserve"> </w:t>
            </w:r>
            <w:r w:rsidR="007727D6" w:rsidRPr="007727D6">
              <w:rPr>
                <w:lang w:val="uk-UA"/>
              </w:rPr>
              <w:t xml:space="preserve">Лікування собак, котів, </w:t>
            </w:r>
            <w:proofErr w:type="spellStart"/>
            <w:r w:rsidR="007727D6" w:rsidRPr="007727D6">
              <w:rPr>
                <w:lang w:val="uk-UA"/>
              </w:rPr>
              <w:t>кролів</w:t>
            </w:r>
            <w:proofErr w:type="spellEnd"/>
            <w:r w:rsidR="007727D6" w:rsidRPr="007727D6">
              <w:rPr>
                <w:lang w:val="uk-UA"/>
              </w:rPr>
              <w:t xml:space="preserve">, хутрових звірів при </w:t>
            </w:r>
            <w:proofErr w:type="spellStart"/>
            <w:r w:rsidR="007727D6" w:rsidRPr="007727D6">
              <w:rPr>
                <w:lang w:val="uk-UA"/>
              </w:rPr>
              <w:t>отодектозі</w:t>
            </w:r>
            <w:proofErr w:type="spellEnd"/>
            <w:r w:rsidR="007727D6" w:rsidRPr="007727D6">
              <w:rPr>
                <w:lang w:val="uk-UA"/>
              </w:rPr>
              <w:t xml:space="preserve">, </w:t>
            </w:r>
            <w:proofErr w:type="spellStart"/>
            <w:r w:rsidR="007727D6" w:rsidRPr="007727D6">
              <w:rPr>
                <w:lang w:val="uk-UA"/>
              </w:rPr>
              <w:t>псороптозі</w:t>
            </w:r>
            <w:proofErr w:type="spellEnd"/>
            <w:r w:rsidR="007727D6" w:rsidRPr="007727D6">
              <w:rPr>
                <w:lang w:val="uk-UA"/>
              </w:rPr>
              <w:t xml:space="preserve">, </w:t>
            </w:r>
            <w:proofErr w:type="spellStart"/>
            <w:r w:rsidR="007727D6" w:rsidRPr="007727D6">
              <w:rPr>
                <w:lang w:val="uk-UA"/>
              </w:rPr>
              <w:t>саркоптозі</w:t>
            </w:r>
            <w:proofErr w:type="spellEnd"/>
            <w:r w:rsidR="007727D6" w:rsidRPr="007727D6">
              <w:rPr>
                <w:lang w:val="uk-UA"/>
              </w:rPr>
              <w:t xml:space="preserve">, </w:t>
            </w:r>
            <w:proofErr w:type="spellStart"/>
            <w:r w:rsidR="007727D6" w:rsidRPr="007727D6">
              <w:rPr>
                <w:lang w:val="uk-UA"/>
              </w:rPr>
              <w:t>нотоедрозі</w:t>
            </w:r>
            <w:proofErr w:type="spellEnd"/>
            <w:r w:rsidR="007727D6" w:rsidRPr="007727D6">
              <w:rPr>
                <w:lang w:val="uk-UA"/>
              </w:rPr>
              <w:t>, демодекозі.</w:t>
            </w:r>
          </w:p>
        </w:tc>
        <w:tc>
          <w:tcPr>
            <w:tcW w:w="4329" w:type="dxa"/>
            <w:shd w:val="clear" w:color="auto" w:fill="auto"/>
            <w:tcMar>
              <w:top w:w="100" w:type="dxa"/>
              <w:left w:w="100" w:type="dxa"/>
              <w:bottom w:w="100" w:type="dxa"/>
              <w:right w:w="100" w:type="dxa"/>
            </w:tcMar>
          </w:tcPr>
          <w:p w:rsidR="00F91E31" w:rsidRPr="00676E99" w:rsidRDefault="00676E99" w:rsidP="003916CD">
            <w:pPr>
              <w:widowControl w:val="0"/>
              <w:pBdr>
                <w:top w:val="nil"/>
                <w:left w:val="nil"/>
                <w:bottom w:val="nil"/>
                <w:right w:val="nil"/>
                <w:between w:val="nil"/>
              </w:pBdr>
              <w:spacing w:line="240" w:lineRule="auto"/>
              <w:rPr>
                <w:lang w:val="en-US"/>
              </w:rPr>
            </w:pPr>
            <w:r w:rsidRPr="00676E99">
              <w:rPr>
                <w:lang w:val="en-US"/>
              </w:rPr>
              <w:t xml:space="preserve">Treatment of dogs, cats, rabbits, fur animals in </w:t>
            </w:r>
            <w:proofErr w:type="spellStart"/>
            <w:r w:rsidRPr="00676E99">
              <w:rPr>
                <w:lang w:val="en-US"/>
              </w:rPr>
              <w:t>otodectosis</w:t>
            </w:r>
            <w:proofErr w:type="spellEnd"/>
            <w:r w:rsidRPr="00676E99">
              <w:rPr>
                <w:lang w:val="en-US"/>
              </w:rPr>
              <w:t xml:space="preserve">, </w:t>
            </w:r>
            <w:proofErr w:type="spellStart"/>
            <w:r w:rsidRPr="00676E99">
              <w:rPr>
                <w:lang w:val="en-US"/>
              </w:rPr>
              <w:t>sarcoptosis</w:t>
            </w:r>
            <w:proofErr w:type="spellEnd"/>
            <w:r w:rsidRPr="00676E99">
              <w:rPr>
                <w:lang w:val="en-US"/>
              </w:rPr>
              <w:t xml:space="preserve">, </w:t>
            </w:r>
            <w:proofErr w:type="spellStart"/>
            <w:r w:rsidRPr="00676E99">
              <w:rPr>
                <w:lang w:val="en-US"/>
              </w:rPr>
              <w:t>notoedres</w:t>
            </w:r>
            <w:proofErr w:type="spellEnd"/>
            <w:r w:rsidRPr="00676E99">
              <w:rPr>
                <w:lang w:val="en-US"/>
              </w:rPr>
              <w:t xml:space="preserve">, </w:t>
            </w:r>
            <w:proofErr w:type="spellStart"/>
            <w:proofErr w:type="gramStart"/>
            <w:r w:rsidRPr="00676E99">
              <w:rPr>
                <w:lang w:val="en-US"/>
              </w:rPr>
              <w:t>demodicosis</w:t>
            </w:r>
            <w:proofErr w:type="spellEnd"/>
            <w:proofErr w:type="gramEnd"/>
            <w:r w:rsidRPr="00676E99">
              <w:rPr>
                <w:lang w:val="en-US"/>
              </w:rPr>
              <w:t>.</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t>Протипоказання</w:t>
            </w:r>
            <w:proofErr w:type="spellEnd"/>
            <w:r>
              <w:rPr>
                <w:sz w:val="20"/>
                <w:szCs w:val="20"/>
              </w:rPr>
              <w:t xml:space="preserve"> / </w:t>
            </w:r>
            <w:proofErr w:type="spellStart"/>
            <w:r>
              <w:rPr>
                <w:sz w:val="20"/>
                <w:szCs w:val="20"/>
              </w:rPr>
              <w:t>Contraindications</w:t>
            </w:r>
            <w:proofErr w:type="spellEnd"/>
            <w:r>
              <w:rPr>
                <w:sz w:val="20"/>
                <w:szCs w:val="20"/>
              </w:rPr>
              <w:t xml:space="preserve"> (Противопоказания)</w:t>
            </w:r>
          </w:p>
        </w:tc>
        <w:tc>
          <w:tcPr>
            <w:tcW w:w="4329" w:type="dxa"/>
            <w:shd w:val="clear" w:color="auto" w:fill="auto"/>
            <w:tcMar>
              <w:top w:w="100" w:type="dxa"/>
              <w:left w:w="100" w:type="dxa"/>
              <w:bottom w:w="100" w:type="dxa"/>
              <w:right w:w="100" w:type="dxa"/>
            </w:tcMar>
          </w:tcPr>
          <w:p w:rsidR="007727D6" w:rsidRDefault="007727D6" w:rsidP="007727D6">
            <w:pPr>
              <w:widowControl w:val="0"/>
              <w:pBdr>
                <w:top w:val="nil"/>
                <w:left w:val="nil"/>
                <w:bottom w:val="nil"/>
                <w:right w:val="nil"/>
                <w:between w:val="nil"/>
              </w:pBdr>
              <w:spacing w:line="240" w:lineRule="auto"/>
            </w:pPr>
            <w:proofErr w:type="spellStart"/>
            <w:r>
              <w:t>Індивідуальна</w:t>
            </w:r>
            <w:proofErr w:type="spellEnd"/>
            <w:r>
              <w:t xml:space="preserve"> </w:t>
            </w:r>
            <w:proofErr w:type="spellStart"/>
            <w:r>
              <w:t>чутливість</w:t>
            </w:r>
            <w:proofErr w:type="spellEnd"/>
            <w:r>
              <w:t xml:space="preserve"> </w:t>
            </w:r>
            <w:proofErr w:type="spellStart"/>
            <w:r>
              <w:t>тварин</w:t>
            </w:r>
            <w:proofErr w:type="spellEnd"/>
            <w:r>
              <w:t xml:space="preserve"> до </w:t>
            </w:r>
            <w:proofErr w:type="spellStart"/>
            <w:r>
              <w:t>компонентів</w:t>
            </w:r>
            <w:proofErr w:type="spellEnd"/>
            <w:r>
              <w:t xml:space="preserve"> препарату.</w:t>
            </w:r>
          </w:p>
          <w:p w:rsidR="007727D6" w:rsidRDefault="007727D6" w:rsidP="007727D6">
            <w:pPr>
              <w:widowControl w:val="0"/>
              <w:pBdr>
                <w:top w:val="nil"/>
                <w:left w:val="nil"/>
                <w:bottom w:val="nil"/>
                <w:right w:val="nil"/>
                <w:between w:val="nil"/>
              </w:pBdr>
              <w:spacing w:line="240" w:lineRule="auto"/>
            </w:pPr>
            <w:r>
              <w:t xml:space="preserve">Не </w:t>
            </w:r>
            <w:proofErr w:type="spellStart"/>
            <w:r>
              <w:t>застосовувати</w:t>
            </w:r>
            <w:proofErr w:type="spellEnd"/>
            <w:r>
              <w:t xml:space="preserve"> </w:t>
            </w:r>
            <w:proofErr w:type="spellStart"/>
            <w:r>
              <w:t>вагітним</w:t>
            </w:r>
            <w:proofErr w:type="spellEnd"/>
            <w:r>
              <w:t xml:space="preserve"> та </w:t>
            </w:r>
            <w:proofErr w:type="spellStart"/>
            <w:r>
              <w:t>лактуючим</w:t>
            </w:r>
            <w:proofErr w:type="spellEnd"/>
            <w:r>
              <w:t xml:space="preserve"> самкам.</w:t>
            </w:r>
          </w:p>
          <w:p w:rsidR="00F91E31" w:rsidRDefault="007727D6" w:rsidP="007727D6">
            <w:pPr>
              <w:widowControl w:val="0"/>
              <w:pBdr>
                <w:top w:val="nil"/>
                <w:left w:val="nil"/>
                <w:bottom w:val="nil"/>
                <w:right w:val="nil"/>
                <w:between w:val="nil"/>
              </w:pBdr>
              <w:spacing w:line="240" w:lineRule="auto"/>
            </w:pPr>
            <w:r>
              <w:t xml:space="preserve">Не </w:t>
            </w:r>
            <w:proofErr w:type="spellStart"/>
            <w:r>
              <w:t>застосовувати</w:t>
            </w:r>
            <w:proofErr w:type="spellEnd"/>
            <w:r>
              <w:t xml:space="preserve"> </w:t>
            </w:r>
            <w:proofErr w:type="spellStart"/>
            <w:r>
              <w:t>цуценятам</w:t>
            </w:r>
            <w:proofErr w:type="spellEnd"/>
            <w:r>
              <w:t xml:space="preserve"> та </w:t>
            </w:r>
            <w:proofErr w:type="spellStart"/>
            <w:r>
              <w:t>кошенятам</w:t>
            </w:r>
            <w:proofErr w:type="spellEnd"/>
            <w:r>
              <w:t xml:space="preserve"> </w:t>
            </w:r>
            <w:proofErr w:type="spellStart"/>
            <w:r>
              <w:t>віком</w:t>
            </w:r>
            <w:proofErr w:type="spellEnd"/>
            <w:r>
              <w:t xml:space="preserve"> до 2 </w:t>
            </w:r>
            <w:proofErr w:type="spellStart"/>
            <w:r>
              <w:t>місяців</w:t>
            </w:r>
            <w:proofErr w:type="spellEnd"/>
            <w:r>
              <w:t>.</w:t>
            </w:r>
          </w:p>
        </w:tc>
        <w:tc>
          <w:tcPr>
            <w:tcW w:w="4329" w:type="dxa"/>
            <w:shd w:val="clear" w:color="auto" w:fill="auto"/>
            <w:tcMar>
              <w:top w:w="100" w:type="dxa"/>
              <w:left w:w="100" w:type="dxa"/>
              <w:bottom w:w="100" w:type="dxa"/>
              <w:right w:w="100" w:type="dxa"/>
            </w:tcMar>
          </w:tcPr>
          <w:p w:rsidR="00F91E31" w:rsidRPr="00676E99" w:rsidRDefault="00676E99" w:rsidP="00676E99">
            <w:pPr>
              <w:widowControl w:val="0"/>
              <w:pBdr>
                <w:top w:val="nil"/>
                <w:left w:val="nil"/>
                <w:bottom w:val="nil"/>
                <w:right w:val="nil"/>
                <w:between w:val="nil"/>
              </w:pBdr>
              <w:spacing w:line="240" w:lineRule="auto"/>
              <w:rPr>
                <w:lang w:val="en-US"/>
              </w:rPr>
            </w:pPr>
            <w:r w:rsidRPr="00676E99">
              <w:rPr>
                <w:lang w:val="en-US"/>
              </w:rPr>
              <w:t>Do not use upon the individual sensiti</w:t>
            </w:r>
            <w:r>
              <w:rPr>
                <w:lang w:val="en-US"/>
              </w:rPr>
              <w:t xml:space="preserve">vity to preparation ingredients. </w:t>
            </w:r>
            <w:r w:rsidRPr="00676E99">
              <w:rPr>
                <w:lang w:val="en-US"/>
              </w:rPr>
              <w:t xml:space="preserve">Do not use to female in pregnancy and lactation. Do not use to puppies and kittens up to 2 months old. </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 xml:space="preserve">Форма </w:t>
            </w:r>
            <w:proofErr w:type="spellStart"/>
            <w:r>
              <w:rPr>
                <w:sz w:val="20"/>
                <w:szCs w:val="20"/>
              </w:rPr>
              <w:t>випуску</w:t>
            </w:r>
            <w:proofErr w:type="spellEnd"/>
            <w:r>
              <w:rPr>
                <w:sz w:val="20"/>
                <w:szCs w:val="20"/>
              </w:rPr>
              <w:t xml:space="preserve"> (форма </w:t>
            </w:r>
            <w:proofErr w:type="spellStart"/>
            <w:r>
              <w:rPr>
                <w:sz w:val="20"/>
                <w:szCs w:val="20"/>
              </w:rPr>
              <w:t>выпука</w:t>
            </w:r>
            <w:proofErr w:type="spellEnd"/>
            <w:r>
              <w:rPr>
                <w:sz w:val="20"/>
                <w:szCs w:val="20"/>
              </w:rPr>
              <w:t>)</w:t>
            </w:r>
          </w:p>
        </w:tc>
        <w:tc>
          <w:tcPr>
            <w:tcW w:w="4329" w:type="dxa"/>
            <w:shd w:val="clear" w:color="auto" w:fill="auto"/>
            <w:tcMar>
              <w:top w:w="100" w:type="dxa"/>
              <w:left w:w="100" w:type="dxa"/>
              <w:bottom w:w="100" w:type="dxa"/>
              <w:right w:w="100" w:type="dxa"/>
            </w:tcMar>
          </w:tcPr>
          <w:p w:rsidR="00F91E31" w:rsidRDefault="00C60DC2">
            <w:pPr>
              <w:widowControl w:val="0"/>
              <w:pBdr>
                <w:top w:val="nil"/>
                <w:left w:val="nil"/>
                <w:bottom w:val="nil"/>
                <w:right w:val="nil"/>
                <w:between w:val="nil"/>
              </w:pBdr>
              <w:spacing w:line="240" w:lineRule="auto"/>
            </w:pPr>
            <w:proofErr w:type="spellStart"/>
            <w:r w:rsidRPr="00C60DC2">
              <w:t>Полімерні</w:t>
            </w:r>
            <w:proofErr w:type="spellEnd"/>
            <w:r w:rsidRPr="00C60DC2">
              <w:t xml:space="preserve"> </w:t>
            </w:r>
            <w:proofErr w:type="spellStart"/>
            <w:r w:rsidRPr="00C60DC2">
              <w:t>флакони</w:t>
            </w:r>
            <w:proofErr w:type="spellEnd"/>
            <w:r w:rsidRPr="00C60DC2">
              <w:t xml:space="preserve"> з </w:t>
            </w:r>
            <w:proofErr w:type="spellStart"/>
            <w:r w:rsidRPr="00C60DC2">
              <w:t>крапельницею</w:t>
            </w:r>
            <w:proofErr w:type="spellEnd"/>
            <w:r w:rsidRPr="00C60DC2">
              <w:t xml:space="preserve"> </w:t>
            </w:r>
            <w:proofErr w:type="spellStart"/>
            <w:r w:rsidRPr="00C60DC2">
              <w:t>об’ємом</w:t>
            </w:r>
            <w:proofErr w:type="spellEnd"/>
            <w:r w:rsidRPr="00C60DC2">
              <w:t xml:space="preserve"> 10 мл в </w:t>
            </w:r>
            <w:proofErr w:type="spellStart"/>
            <w:r w:rsidRPr="00C60DC2">
              <w:t>картонних</w:t>
            </w:r>
            <w:proofErr w:type="spellEnd"/>
            <w:r w:rsidRPr="00C60DC2">
              <w:t xml:space="preserve"> коробках.</w:t>
            </w:r>
          </w:p>
        </w:tc>
        <w:tc>
          <w:tcPr>
            <w:tcW w:w="4329" w:type="dxa"/>
            <w:shd w:val="clear" w:color="auto" w:fill="auto"/>
            <w:tcMar>
              <w:top w:w="100" w:type="dxa"/>
              <w:left w:w="100" w:type="dxa"/>
              <w:bottom w:w="100" w:type="dxa"/>
              <w:right w:w="100" w:type="dxa"/>
            </w:tcMar>
          </w:tcPr>
          <w:p w:rsidR="00F91E31" w:rsidRPr="00676E99" w:rsidRDefault="00676E99" w:rsidP="003916CD">
            <w:pPr>
              <w:widowControl w:val="0"/>
              <w:pBdr>
                <w:top w:val="nil"/>
                <w:left w:val="nil"/>
                <w:bottom w:val="nil"/>
                <w:right w:val="nil"/>
                <w:between w:val="nil"/>
              </w:pBdr>
              <w:spacing w:line="240" w:lineRule="auto"/>
              <w:rPr>
                <w:lang w:val="en-US"/>
              </w:rPr>
            </w:pPr>
            <w:r w:rsidRPr="00676E99">
              <w:rPr>
                <w:lang w:val="en-US"/>
              </w:rPr>
              <w:t>Polymeric bottles with droppers of 10 ml, packed in cardboard boxes</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t>Умови</w:t>
            </w:r>
            <w:proofErr w:type="spellEnd"/>
            <w:r>
              <w:rPr>
                <w:sz w:val="20"/>
                <w:szCs w:val="20"/>
              </w:rPr>
              <w:t xml:space="preserve"> </w:t>
            </w:r>
            <w:proofErr w:type="spellStart"/>
            <w:r>
              <w:rPr>
                <w:sz w:val="20"/>
                <w:szCs w:val="20"/>
              </w:rPr>
              <w:t>зберігання</w:t>
            </w:r>
            <w:proofErr w:type="spellEnd"/>
            <w:r>
              <w:rPr>
                <w:sz w:val="20"/>
                <w:szCs w:val="20"/>
              </w:rPr>
              <w:t xml:space="preserve"> (Условия хранения)</w:t>
            </w:r>
          </w:p>
        </w:tc>
        <w:tc>
          <w:tcPr>
            <w:tcW w:w="4329" w:type="dxa"/>
            <w:shd w:val="clear" w:color="auto" w:fill="auto"/>
            <w:tcMar>
              <w:top w:w="100" w:type="dxa"/>
              <w:left w:w="100" w:type="dxa"/>
              <w:bottom w:w="100" w:type="dxa"/>
              <w:right w:w="100" w:type="dxa"/>
            </w:tcMar>
          </w:tcPr>
          <w:p w:rsidR="00F91E31" w:rsidRDefault="0050473B">
            <w:pPr>
              <w:widowControl w:val="0"/>
              <w:pBdr>
                <w:top w:val="nil"/>
                <w:left w:val="nil"/>
                <w:bottom w:val="nil"/>
                <w:right w:val="nil"/>
                <w:between w:val="nil"/>
              </w:pBdr>
              <w:spacing w:line="240" w:lineRule="auto"/>
            </w:pPr>
            <w:proofErr w:type="spellStart"/>
            <w:r w:rsidRPr="0050473B">
              <w:t>Зберігати</w:t>
            </w:r>
            <w:proofErr w:type="spellEnd"/>
            <w:r w:rsidRPr="0050473B">
              <w:t xml:space="preserve"> в сухому темному, недоступному для </w:t>
            </w:r>
            <w:proofErr w:type="spellStart"/>
            <w:r w:rsidRPr="0050473B">
              <w:t>дітей</w:t>
            </w:r>
            <w:proofErr w:type="spellEnd"/>
            <w:r w:rsidRPr="0050473B">
              <w:t xml:space="preserve"> і </w:t>
            </w:r>
            <w:proofErr w:type="spellStart"/>
            <w:r w:rsidRPr="0050473B">
              <w:t>тварин</w:t>
            </w:r>
            <w:proofErr w:type="spellEnd"/>
            <w:r w:rsidRPr="0050473B">
              <w:t xml:space="preserve"> </w:t>
            </w:r>
            <w:proofErr w:type="spellStart"/>
            <w:r w:rsidRPr="0050473B">
              <w:t>місці</w:t>
            </w:r>
            <w:proofErr w:type="spellEnd"/>
            <w:r w:rsidRPr="0050473B">
              <w:t xml:space="preserve">, </w:t>
            </w:r>
            <w:proofErr w:type="spellStart"/>
            <w:r w:rsidRPr="0050473B">
              <w:t>окремо</w:t>
            </w:r>
            <w:proofErr w:type="spellEnd"/>
            <w:r w:rsidRPr="0050473B">
              <w:t xml:space="preserve"> </w:t>
            </w:r>
            <w:proofErr w:type="spellStart"/>
            <w:r w:rsidRPr="0050473B">
              <w:t>від</w:t>
            </w:r>
            <w:proofErr w:type="spellEnd"/>
            <w:r w:rsidRPr="0050473B">
              <w:t xml:space="preserve"> </w:t>
            </w:r>
            <w:proofErr w:type="spellStart"/>
            <w:r w:rsidRPr="0050473B">
              <w:t>продуктів</w:t>
            </w:r>
            <w:proofErr w:type="spellEnd"/>
            <w:r w:rsidRPr="0050473B">
              <w:t xml:space="preserve"> </w:t>
            </w:r>
            <w:proofErr w:type="spellStart"/>
            <w:r w:rsidRPr="0050473B">
              <w:t>харчування</w:t>
            </w:r>
            <w:proofErr w:type="spellEnd"/>
            <w:r w:rsidRPr="0050473B">
              <w:t xml:space="preserve"> та </w:t>
            </w:r>
            <w:proofErr w:type="spellStart"/>
            <w:r w:rsidRPr="0050473B">
              <w:t>кормів</w:t>
            </w:r>
            <w:proofErr w:type="spellEnd"/>
            <w:r w:rsidRPr="0050473B">
              <w:t xml:space="preserve"> при </w:t>
            </w:r>
            <w:proofErr w:type="spellStart"/>
            <w:r w:rsidRPr="0050473B">
              <w:t>температурі</w:t>
            </w:r>
            <w:proofErr w:type="spellEnd"/>
            <w:r w:rsidRPr="0050473B">
              <w:t xml:space="preserve"> </w:t>
            </w:r>
            <w:proofErr w:type="spellStart"/>
            <w:r w:rsidRPr="0050473B">
              <w:t>від</w:t>
            </w:r>
            <w:proofErr w:type="spellEnd"/>
            <w:r w:rsidRPr="0050473B">
              <w:t xml:space="preserve"> 4 °С до 25 °С.</w:t>
            </w:r>
          </w:p>
        </w:tc>
        <w:tc>
          <w:tcPr>
            <w:tcW w:w="4329" w:type="dxa"/>
            <w:shd w:val="clear" w:color="auto" w:fill="auto"/>
            <w:tcMar>
              <w:top w:w="100" w:type="dxa"/>
              <w:left w:w="100" w:type="dxa"/>
              <w:bottom w:w="100" w:type="dxa"/>
              <w:right w:w="100" w:type="dxa"/>
            </w:tcMar>
          </w:tcPr>
          <w:p w:rsidR="00F91E31" w:rsidRPr="00676E99" w:rsidRDefault="00676E99" w:rsidP="003916CD">
            <w:pPr>
              <w:widowControl w:val="0"/>
              <w:pBdr>
                <w:top w:val="nil"/>
                <w:left w:val="nil"/>
                <w:bottom w:val="nil"/>
                <w:right w:val="nil"/>
                <w:between w:val="nil"/>
              </w:pBdr>
              <w:spacing w:line="240" w:lineRule="auto"/>
              <w:rPr>
                <w:lang w:val="en-US"/>
              </w:rPr>
            </w:pPr>
            <w:r w:rsidRPr="00676E99">
              <w:rPr>
                <w:lang w:val="en-US"/>
              </w:rPr>
              <w:t>Keep out of reach of children and animals, in dry, dark, and separately of food and feed at temperature range 4 °C to 25 ° C.</w:t>
            </w:r>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lastRenderedPageBreak/>
              <w:t>Термін</w:t>
            </w:r>
            <w:proofErr w:type="spellEnd"/>
            <w:r>
              <w:rPr>
                <w:sz w:val="20"/>
                <w:szCs w:val="20"/>
              </w:rPr>
              <w:t xml:space="preserve"> </w:t>
            </w:r>
            <w:proofErr w:type="spellStart"/>
            <w:r>
              <w:rPr>
                <w:sz w:val="20"/>
                <w:szCs w:val="20"/>
              </w:rPr>
              <w:t>придатності</w:t>
            </w:r>
            <w:proofErr w:type="spellEnd"/>
            <w:r>
              <w:rPr>
                <w:sz w:val="20"/>
                <w:szCs w:val="20"/>
              </w:rPr>
              <w:t xml:space="preserve"> / </w:t>
            </w:r>
            <w:proofErr w:type="spellStart"/>
            <w:r>
              <w:rPr>
                <w:sz w:val="20"/>
                <w:szCs w:val="20"/>
              </w:rPr>
              <w:t>Shelf</w:t>
            </w:r>
            <w:proofErr w:type="spellEnd"/>
            <w:r>
              <w:rPr>
                <w:sz w:val="20"/>
                <w:szCs w:val="20"/>
              </w:rPr>
              <w:t xml:space="preserve"> </w:t>
            </w:r>
            <w:proofErr w:type="spellStart"/>
            <w:r>
              <w:rPr>
                <w:sz w:val="20"/>
                <w:szCs w:val="20"/>
              </w:rPr>
              <w:t>life</w:t>
            </w:r>
            <w:proofErr w:type="spellEnd"/>
            <w:r>
              <w:rPr>
                <w:sz w:val="20"/>
                <w:szCs w:val="20"/>
              </w:rPr>
              <w:t xml:space="preserve"> (Срок годности)</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t>3</w:t>
            </w:r>
            <w:r w:rsidR="00B37039">
              <w:t xml:space="preserve"> роки</w:t>
            </w:r>
          </w:p>
        </w:tc>
        <w:tc>
          <w:tcPr>
            <w:tcW w:w="4329" w:type="dxa"/>
            <w:shd w:val="clear" w:color="auto" w:fill="auto"/>
            <w:tcMar>
              <w:top w:w="100" w:type="dxa"/>
              <w:left w:w="100" w:type="dxa"/>
              <w:bottom w:w="100" w:type="dxa"/>
              <w:right w:w="100" w:type="dxa"/>
            </w:tcMar>
          </w:tcPr>
          <w:p w:rsidR="00F91E31" w:rsidRPr="00676E99" w:rsidRDefault="00676E99">
            <w:pPr>
              <w:widowControl w:val="0"/>
              <w:pBdr>
                <w:top w:val="nil"/>
                <w:left w:val="nil"/>
                <w:bottom w:val="nil"/>
                <w:right w:val="nil"/>
                <w:between w:val="nil"/>
              </w:pBdr>
              <w:spacing w:line="240" w:lineRule="auto"/>
              <w:rPr>
                <w:lang w:val="en-US"/>
              </w:rPr>
            </w:pPr>
            <w:r>
              <w:rPr>
                <w:lang w:val="en-US"/>
              </w:rPr>
              <w:t>3 years</w:t>
            </w: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proofErr w:type="spellStart"/>
            <w:r>
              <w:rPr>
                <w:sz w:val="20"/>
                <w:szCs w:val="20"/>
              </w:rPr>
              <w:t>Спосіб</w:t>
            </w:r>
            <w:proofErr w:type="spellEnd"/>
            <w:r>
              <w:rPr>
                <w:sz w:val="20"/>
                <w:szCs w:val="20"/>
              </w:rPr>
              <w:t xml:space="preserve"> </w:t>
            </w:r>
            <w:proofErr w:type="spellStart"/>
            <w:r>
              <w:rPr>
                <w:sz w:val="20"/>
                <w:szCs w:val="20"/>
              </w:rPr>
              <w:t>застосування</w:t>
            </w:r>
            <w:proofErr w:type="spellEnd"/>
            <w:r>
              <w:rPr>
                <w:sz w:val="20"/>
                <w:szCs w:val="20"/>
              </w:rPr>
              <w:t xml:space="preserve"> / </w:t>
            </w:r>
            <w:proofErr w:type="spellStart"/>
            <w:r>
              <w:rPr>
                <w:sz w:val="20"/>
                <w:szCs w:val="20"/>
              </w:rPr>
              <w:t>Mode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application</w:t>
            </w:r>
            <w:proofErr w:type="spellEnd"/>
            <w:r>
              <w:rPr>
                <w:sz w:val="20"/>
                <w:szCs w:val="20"/>
              </w:rPr>
              <w:t xml:space="preserve"> (Способ применения)</w:t>
            </w:r>
          </w:p>
        </w:tc>
        <w:tc>
          <w:tcPr>
            <w:tcW w:w="4329" w:type="dxa"/>
            <w:shd w:val="clear" w:color="auto" w:fill="auto"/>
            <w:tcMar>
              <w:top w:w="100" w:type="dxa"/>
              <w:left w:w="100" w:type="dxa"/>
              <w:bottom w:w="100" w:type="dxa"/>
              <w:right w:w="100" w:type="dxa"/>
            </w:tcMar>
          </w:tcPr>
          <w:p w:rsidR="007727D6" w:rsidRDefault="007727D6" w:rsidP="007727D6">
            <w:pPr>
              <w:widowControl w:val="0"/>
              <w:pBdr>
                <w:top w:val="nil"/>
                <w:left w:val="nil"/>
                <w:bottom w:val="nil"/>
                <w:right w:val="nil"/>
                <w:between w:val="nil"/>
              </w:pBdr>
              <w:spacing w:line="240" w:lineRule="auto"/>
            </w:pPr>
            <w:r>
              <w:t xml:space="preserve">При </w:t>
            </w:r>
            <w:proofErr w:type="spellStart"/>
            <w:r>
              <w:t>отодектозі</w:t>
            </w:r>
            <w:proofErr w:type="spellEnd"/>
            <w:r>
              <w:t xml:space="preserve"> </w:t>
            </w:r>
            <w:proofErr w:type="spellStart"/>
            <w:r>
              <w:t>закапують</w:t>
            </w:r>
            <w:proofErr w:type="spellEnd"/>
            <w:r>
              <w:t xml:space="preserve"> по 2-3 </w:t>
            </w:r>
            <w:proofErr w:type="spellStart"/>
            <w:r>
              <w:t>краплі</w:t>
            </w:r>
            <w:proofErr w:type="spellEnd"/>
            <w:r>
              <w:t xml:space="preserve"> препарату у </w:t>
            </w:r>
            <w:proofErr w:type="spellStart"/>
            <w:r>
              <w:t>зовнішні</w:t>
            </w:r>
            <w:proofErr w:type="spellEnd"/>
            <w:r>
              <w:t xml:space="preserve"> </w:t>
            </w:r>
            <w:proofErr w:type="spellStart"/>
            <w:r>
              <w:t>слухові</w:t>
            </w:r>
            <w:proofErr w:type="spellEnd"/>
            <w:r>
              <w:t xml:space="preserve"> проходи </w:t>
            </w:r>
            <w:proofErr w:type="spellStart"/>
            <w:r>
              <w:t>обох</w:t>
            </w:r>
            <w:proofErr w:type="spellEnd"/>
            <w:r>
              <w:t xml:space="preserve"> </w:t>
            </w:r>
            <w:proofErr w:type="spellStart"/>
            <w:r>
              <w:t>вух</w:t>
            </w:r>
            <w:proofErr w:type="spellEnd"/>
            <w:r>
              <w:t xml:space="preserve"> (</w:t>
            </w:r>
            <w:proofErr w:type="spellStart"/>
            <w:r>
              <w:t>навіть</w:t>
            </w:r>
            <w:proofErr w:type="spellEnd"/>
            <w:r>
              <w:t xml:space="preserve"> при </w:t>
            </w:r>
            <w:proofErr w:type="spellStart"/>
            <w:r>
              <w:t>ураженні</w:t>
            </w:r>
            <w:proofErr w:type="spellEnd"/>
            <w:r>
              <w:t xml:space="preserve"> </w:t>
            </w:r>
            <w:proofErr w:type="spellStart"/>
            <w:r>
              <w:t>лише</w:t>
            </w:r>
            <w:proofErr w:type="spellEnd"/>
            <w:r>
              <w:t xml:space="preserve"> одного). </w:t>
            </w:r>
            <w:proofErr w:type="spellStart"/>
            <w:r>
              <w:t>Попередньо</w:t>
            </w:r>
            <w:proofErr w:type="spellEnd"/>
            <w:r>
              <w:t xml:space="preserve"> </w:t>
            </w:r>
            <w:proofErr w:type="spellStart"/>
            <w:r>
              <w:t>слухові</w:t>
            </w:r>
            <w:proofErr w:type="spellEnd"/>
            <w:r>
              <w:t xml:space="preserve"> проходи </w:t>
            </w:r>
            <w:proofErr w:type="spellStart"/>
            <w:r>
              <w:t>очищають</w:t>
            </w:r>
            <w:proofErr w:type="spellEnd"/>
            <w:r>
              <w:t xml:space="preserve"> </w:t>
            </w:r>
            <w:proofErr w:type="spellStart"/>
            <w:r>
              <w:t>від</w:t>
            </w:r>
            <w:proofErr w:type="spellEnd"/>
            <w:r>
              <w:t xml:space="preserve"> </w:t>
            </w:r>
            <w:proofErr w:type="spellStart"/>
            <w:r>
              <w:t>струпів</w:t>
            </w:r>
            <w:proofErr w:type="spellEnd"/>
            <w:r>
              <w:t xml:space="preserve"> та </w:t>
            </w:r>
            <w:proofErr w:type="spellStart"/>
            <w:r>
              <w:t>кірок</w:t>
            </w:r>
            <w:proofErr w:type="spellEnd"/>
            <w:r>
              <w:t xml:space="preserve"> тампоном, </w:t>
            </w:r>
            <w:proofErr w:type="spellStart"/>
            <w:r>
              <w:t>змоченим</w:t>
            </w:r>
            <w:proofErr w:type="spellEnd"/>
            <w:r>
              <w:t xml:space="preserve"> препаратом, для </w:t>
            </w:r>
            <w:proofErr w:type="spellStart"/>
            <w:r>
              <w:t>повної</w:t>
            </w:r>
            <w:proofErr w:type="spellEnd"/>
            <w:r>
              <w:t xml:space="preserve"> </w:t>
            </w:r>
            <w:proofErr w:type="spellStart"/>
            <w:r>
              <w:t>обробки</w:t>
            </w:r>
            <w:proofErr w:type="spellEnd"/>
            <w:r>
              <w:t xml:space="preserve"> </w:t>
            </w:r>
            <w:proofErr w:type="spellStart"/>
            <w:r>
              <w:t>поверхні</w:t>
            </w:r>
            <w:proofErr w:type="spellEnd"/>
            <w:r>
              <w:t xml:space="preserve"> </w:t>
            </w:r>
            <w:proofErr w:type="spellStart"/>
            <w:r>
              <w:t>вуха</w:t>
            </w:r>
            <w:proofErr w:type="spellEnd"/>
            <w:r>
              <w:t xml:space="preserve">, </w:t>
            </w:r>
            <w:proofErr w:type="spellStart"/>
            <w:r>
              <w:t>вушну</w:t>
            </w:r>
            <w:proofErr w:type="spellEnd"/>
            <w:r>
              <w:t xml:space="preserve"> раковину </w:t>
            </w:r>
            <w:proofErr w:type="spellStart"/>
            <w:r>
              <w:t>складають</w:t>
            </w:r>
            <w:proofErr w:type="spellEnd"/>
            <w:r>
              <w:t xml:space="preserve"> </w:t>
            </w:r>
            <w:proofErr w:type="spellStart"/>
            <w:r>
              <w:t>вздовж</w:t>
            </w:r>
            <w:proofErr w:type="spellEnd"/>
            <w:r>
              <w:t xml:space="preserve"> </w:t>
            </w:r>
            <w:proofErr w:type="spellStart"/>
            <w:r>
              <w:t>навпіл</w:t>
            </w:r>
            <w:proofErr w:type="spellEnd"/>
            <w:r>
              <w:t xml:space="preserve"> і легко </w:t>
            </w:r>
            <w:proofErr w:type="spellStart"/>
            <w:r>
              <w:t>масажують</w:t>
            </w:r>
            <w:proofErr w:type="spellEnd"/>
            <w:r>
              <w:t xml:space="preserve">. </w:t>
            </w:r>
            <w:proofErr w:type="spellStart"/>
            <w:r>
              <w:t>Обробку</w:t>
            </w:r>
            <w:proofErr w:type="spellEnd"/>
            <w:r>
              <w:t xml:space="preserve"> </w:t>
            </w:r>
            <w:proofErr w:type="spellStart"/>
            <w:r>
              <w:t>проводять</w:t>
            </w:r>
            <w:proofErr w:type="spellEnd"/>
            <w:r>
              <w:t xml:space="preserve"> один раз на </w:t>
            </w:r>
            <w:proofErr w:type="spellStart"/>
            <w:r>
              <w:t>добу</w:t>
            </w:r>
            <w:proofErr w:type="spellEnd"/>
            <w:r>
              <w:t xml:space="preserve"> до </w:t>
            </w:r>
            <w:proofErr w:type="spellStart"/>
            <w:r>
              <w:t>зникнення</w:t>
            </w:r>
            <w:proofErr w:type="spellEnd"/>
            <w:r>
              <w:t xml:space="preserve"> </w:t>
            </w:r>
            <w:proofErr w:type="spellStart"/>
            <w:r>
              <w:t>клінічних</w:t>
            </w:r>
            <w:proofErr w:type="spellEnd"/>
            <w:r>
              <w:t xml:space="preserve"> </w:t>
            </w:r>
            <w:proofErr w:type="spellStart"/>
            <w:r>
              <w:t>ознак</w:t>
            </w:r>
            <w:proofErr w:type="spellEnd"/>
            <w:r>
              <w:t xml:space="preserve"> </w:t>
            </w:r>
            <w:proofErr w:type="spellStart"/>
            <w:r>
              <w:t>захворювання</w:t>
            </w:r>
            <w:proofErr w:type="spellEnd"/>
            <w:r>
              <w:t xml:space="preserve"> (6-8 </w:t>
            </w:r>
            <w:proofErr w:type="spellStart"/>
            <w:r>
              <w:t>обробок</w:t>
            </w:r>
            <w:proofErr w:type="spellEnd"/>
            <w:r>
              <w:t>).</w:t>
            </w:r>
          </w:p>
          <w:p w:rsidR="00F91E31" w:rsidRDefault="007727D6" w:rsidP="007727D6">
            <w:pPr>
              <w:widowControl w:val="0"/>
              <w:pBdr>
                <w:top w:val="nil"/>
                <w:left w:val="nil"/>
                <w:bottom w:val="nil"/>
                <w:right w:val="nil"/>
                <w:between w:val="nil"/>
              </w:pBdr>
              <w:spacing w:line="240" w:lineRule="auto"/>
            </w:pPr>
            <w:r>
              <w:t xml:space="preserve">При </w:t>
            </w:r>
            <w:proofErr w:type="spellStart"/>
            <w:r>
              <w:t>демодекозі</w:t>
            </w:r>
            <w:proofErr w:type="spellEnd"/>
            <w:r>
              <w:t xml:space="preserve">, </w:t>
            </w:r>
            <w:proofErr w:type="spellStart"/>
            <w:r>
              <w:t>саркоптозі</w:t>
            </w:r>
            <w:proofErr w:type="spellEnd"/>
            <w:r>
              <w:t xml:space="preserve">, </w:t>
            </w:r>
            <w:proofErr w:type="spellStart"/>
            <w:r>
              <w:t>нотоедрозі</w:t>
            </w:r>
            <w:proofErr w:type="spellEnd"/>
            <w:r>
              <w:t xml:space="preserve"> та </w:t>
            </w:r>
            <w:proofErr w:type="spellStart"/>
            <w:r>
              <w:t>псороптозі</w:t>
            </w:r>
            <w:proofErr w:type="spellEnd"/>
            <w:r>
              <w:t xml:space="preserve"> препарат </w:t>
            </w:r>
            <w:proofErr w:type="spellStart"/>
            <w:r>
              <w:t>наносять</w:t>
            </w:r>
            <w:proofErr w:type="spellEnd"/>
            <w:r>
              <w:t xml:space="preserve"> за </w:t>
            </w:r>
            <w:proofErr w:type="spellStart"/>
            <w:r>
              <w:t>допомогою</w:t>
            </w:r>
            <w:proofErr w:type="spellEnd"/>
            <w:r>
              <w:t xml:space="preserve"> ватно-марлевого тампону тонким шаром на </w:t>
            </w:r>
            <w:proofErr w:type="spellStart"/>
            <w:r>
              <w:t>попередньо</w:t>
            </w:r>
            <w:proofErr w:type="spellEnd"/>
            <w:r>
              <w:t xml:space="preserve"> </w:t>
            </w:r>
            <w:proofErr w:type="spellStart"/>
            <w:r>
              <w:t>очищені</w:t>
            </w:r>
            <w:proofErr w:type="spellEnd"/>
            <w:r>
              <w:t xml:space="preserve"> </w:t>
            </w:r>
            <w:proofErr w:type="spellStart"/>
            <w:r>
              <w:t>від</w:t>
            </w:r>
            <w:proofErr w:type="spellEnd"/>
            <w:r>
              <w:t xml:space="preserve"> </w:t>
            </w:r>
            <w:proofErr w:type="spellStart"/>
            <w:r>
              <w:t>поверхневих</w:t>
            </w:r>
            <w:proofErr w:type="spellEnd"/>
            <w:r>
              <w:t xml:space="preserve"> </w:t>
            </w:r>
            <w:proofErr w:type="spellStart"/>
            <w:r>
              <w:t>струпів</w:t>
            </w:r>
            <w:proofErr w:type="spellEnd"/>
            <w:r>
              <w:t xml:space="preserve"> і </w:t>
            </w:r>
            <w:proofErr w:type="spellStart"/>
            <w:r>
              <w:t>кірок</w:t>
            </w:r>
            <w:proofErr w:type="spellEnd"/>
            <w:r>
              <w:t xml:space="preserve"> </w:t>
            </w:r>
            <w:proofErr w:type="spellStart"/>
            <w:r>
              <w:t>уражені</w:t>
            </w:r>
            <w:proofErr w:type="spellEnd"/>
            <w:r>
              <w:t xml:space="preserve"> </w:t>
            </w:r>
            <w:proofErr w:type="spellStart"/>
            <w:r w:rsidR="009A43AD">
              <w:t>ділянки</w:t>
            </w:r>
            <w:proofErr w:type="spellEnd"/>
            <w:r w:rsidR="009A43AD">
              <w:t xml:space="preserve"> </w:t>
            </w:r>
            <w:proofErr w:type="spellStart"/>
            <w:r w:rsidR="009A43AD">
              <w:t>шкіри</w:t>
            </w:r>
            <w:proofErr w:type="spellEnd"/>
            <w:r w:rsidR="009A43AD">
              <w:t xml:space="preserve">, </w:t>
            </w:r>
            <w:proofErr w:type="spellStart"/>
            <w:r w:rsidR="009A43AD">
              <w:t>від</w:t>
            </w:r>
            <w:proofErr w:type="spellEnd"/>
            <w:r w:rsidR="009A43AD">
              <w:t xml:space="preserve"> </w:t>
            </w:r>
            <w:proofErr w:type="spellStart"/>
            <w:r w:rsidR="009A43AD">
              <w:t>периферії</w:t>
            </w:r>
            <w:proofErr w:type="spellEnd"/>
            <w:r w:rsidR="009A43AD">
              <w:t xml:space="preserve"> </w:t>
            </w:r>
            <w:proofErr w:type="gramStart"/>
            <w:r w:rsidR="009A43AD">
              <w:t xml:space="preserve">до </w:t>
            </w:r>
            <w:r>
              <w:t>центру</w:t>
            </w:r>
            <w:proofErr w:type="gramEnd"/>
            <w:r>
              <w:t xml:space="preserve"> </w:t>
            </w:r>
            <w:proofErr w:type="spellStart"/>
            <w:r>
              <w:t>із</w:t>
            </w:r>
            <w:proofErr w:type="spellEnd"/>
            <w:r>
              <w:t xml:space="preserve"> </w:t>
            </w:r>
            <w:proofErr w:type="spellStart"/>
            <w:r>
              <w:t>розрахунку</w:t>
            </w:r>
            <w:proofErr w:type="spellEnd"/>
            <w:r>
              <w:t xml:space="preserve"> 0,5 мл на 1 кг </w:t>
            </w:r>
            <w:proofErr w:type="spellStart"/>
            <w:r>
              <w:t>маси</w:t>
            </w:r>
            <w:proofErr w:type="spellEnd"/>
            <w:r>
              <w:t xml:space="preserve"> </w:t>
            </w:r>
            <w:proofErr w:type="spellStart"/>
            <w:r>
              <w:t>тіла</w:t>
            </w:r>
            <w:proofErr w:type="spellEnd"/>
            <w:r>
              <w:t xml:space="preserve"> </w:t>
            </w:r>
            <w:proofErr w:type="spellStart"/>
            <w:r>
              <w:t>тварини</w:t>
            </w:r>
            <w:proofErr w:type="spellEnd"/>
            <w:r>
              <w:t xml:space="preserve">. </w:t>
            </w:r>
            <w:proofErr w:type="spellStart"/>
            <w:r>
              <w:t>Обробку</w:t>
            </w:r>
            <w:proofErr w:type="spellEnd"/>
            <w:r>
              <w:t xml:space="preserve"> </w:t>
            </w:r>
            <w:proofErr w:type="spellStart"/>
            <w:r>
              <w:t>проводять</w:t>
            </w:r>
            <w:proofErr w:type="spellEnd"/>
            <w:r>
              <w:t xml:space="preserve"> 6-8 раз один раз на </w:t>
            </w:r>
            <w:proofErr w:type="spellStart"/>
            <w:r>
              <w:t>добу</w:t>
            </w:r>
            <w:proofErr w:type="spellEnd"/>
            <w:r>
              <w:t xml:space="preserve">, до </w:t>
            </w:r>
            <w:proofErr w:type="spellStart"/>
            <w:r>
              <w:t>зникнення</w:t>
            </w:r>
            <w:proofErr w:type="spellEnd"/>
            <w:r>
              <w:t xml:space="preserve"> </w:t>
            </w:r>
            <w:proofErr w:type="spellStart"/>
            <w:r>
              <w:t>клінічних</w:t>
            </w:r>
            <w:proofErr w:type="spellEnd"/>
            <w:r>
              <w:t xml:space="preserve"> </w:t>
            </w:r>
            <w:proofErr w:type="spellStart"/>
            <w:r>
              <w:t>ознак</w:t>
            </w:r>
            <w:proofErr w:type="spellEnd"/>
            <w:r>
              <w:t xml:space="preserve"> </w:t>
            </w:r>
            <w:proofErr w:type="spellStart"/>
            <w:r>
              <w:t>захворювання</w:t>
            </w:r>
            <w:proofErr w:type="spellEnd"/>
            <w:r>
              <w:t xml:space="preserve">, </w:t>
            </w:r>
            <w:proofErr w:type="spellStart"/>
            <w:r>
              <w:t>інтервал</w:t>
            </w:r>
            <w:proofErr w:type="spellEnd"/>
            <w:r>
              <w:t xml:space="preserve"> </w:t>
            </w:r>
            <w:proofErr w:type="spellStart"/>
            <w:r>
              <w:t>між</w:t>
            </w:r>
            <w:proofErr w:type="spellEnd"/>
            <w:r>
              <w:t xml:space="preserve"> </w:t>
            </w:r>
            <w:proofErr w:type="spellStart"/>
            <w:r>
              <w:t>обробками</w:t>
            </w:r>
            <w:proofErr w:type="spellEnd"/>
            <w:r>
              <w:t xml:space="preserve"> 2-3 </w:t>
            </w:r>
            <w:proofErr w:type="spellStart"/>
            <w:r>
              <w:t>доби</w:t>
            </w:r>
            <w:proofErr w:type="spellEnd"/>
            <w:r>
              <w:t xml:space="preserve">. </w:t>
            </w:r>
            <w:proofErr w:type="spellStart"/>
            <w:r>
              <w:t>Додатково</w:t>
            </w:r>
            <w:proofErr w:type="spellEnd"/>
            <w:r>
              <w:t xml:space="preserve"> </w:t>
            </w:r>
            <w:proofErr w:type="spellStart"/>
            <w:r>
              <w:t>обробляють</w:t>
            </w:r>
            <w:proofErr w:type="spellEnd"/>
            <w:r>
              <w:t xml:space="preserve"> </w:t>
            </w:r>
            <w:proofErr w:type="spellStart"/>
            <w:r>
              <w:t>здорову</w:t>
            </w:r>
            <w:proofErr w:type="spellEnd"/>
            <w:r>
              <w:t xml:space="preserve"> </w:t>
            </w:r>
            <w:proofErr w:type="spellStart"/>
            <w:r>
              <w:t>шкіру</w:t>
            </w:r>
            <w:proofErr w:type="spellEnd"/>
            <w:r>
              <w:t xml:space="preserve"> </w:t>
            </w:r>
            <w:proofErr w:type="spellStart"/>
            <w:r>
              <w:t>навколо</w:t>
            </w:r>
            <w:proofErr w:type="spellEnd"/>
            <w:r>
              <w:t xml:space="preserve"> </w:t>
            </w:r>
            <w:proofErr w:type="spellStart"/>
            <w:r>
              <w:t>уражених</w:t>
            </w:r>
            <w:proofErr w:type="spellEnd"/>
            <w:r>
              <w:t xml:space="preserve"> </w:t>
            </w:r>
            <w:proofErr w:type="spellStart"/>
            <w:r>
              <w:t>ділянок</w:t>
            </w:r>
            <w:proofErr w:type="spellEnd"/>
            <w:r>
              <w:t xml:space="preserve">, шириною не </w:t>
            </w:r>
            <w:proofErr w:type="spellStart"/>
            <w:r>
              <w:t>менше</w:t>
            </w:r>
            <w:proofErr w:type="spellEnd"/>
            <w:r>
              <w:t xml:space="preserve"> 1 см.</w:t>
            </w:r>
          </w:p>
          <w:p w:rsidR="007727D6" w:rsidRDefault="007727D6" w:rsidP="007727D6">
            <w:pPr>
              <w:widowControl w:val="0"/>
              <w:pBdr>
                <w:top w:val="nil"/>
                <w:left w:val="nil"/>
                <w:bottom w:val="nil"/>
                <w:right w:val="nil"/>
                <w:between w:val="nil"/>
              </w:pBdr>
              <w:spacing w:line="240" w:lineRule="auto"/>
            </w:pPr>
            <w:proofErr w:type="spellStart"/>
            <w:r w:rsidRPr="007727D6">
              <w:t>Тварин</w:t>
            </w:r>
            <w:proofErr w:type="spellEnd"/>
            <w:r w:rsidRPr="007727D6">
              <w:t xml:space="preserve"> з великими </w:t>
            </w:r>
            <w:proofErr w:type="spellStart"/>
            <w:r w:rsidRPr="007727D6">
              <w:t>ділянками</w:t>
            </w:r>
            <w:proofErr w:type="spellEnd"/>
            <w:r w:rsidRPr="007727D6">
              <w:t xml:space="preserve"> </w:t>
            </w:r>
            <w:proofErr w:type="spellStart"/>
            <w:r w:rsidRPr="007727D6">
              <w:t>ураження</w:t>
            </w:r>
            <w:proofErr w:type="spellEnd"/>
            <w:r w:rsidRPr="007727D6">
              <w:t xml:space="preserve"> </w:t>
            </w:r>
            <w:proofErr w:type="spellStart"/>
            <w:r w:rsidRPr="007727D6">
              <w:t>шкіри</w:t>
            </w:r>
            <w:proofErr w:type="spellEnd"/>
            <w:r w:rsidRPr="007727D6">
              <w:t xml:space="preserve"> </w:t>
            </w:r>
            <w:proofErr w:type="spellStart"/>
            <w:r w:rsidRPr="007727D6">
              <w:t>обробляють</w:t>
            </w:r>
            <w:proofErr w:type="spellEnd"/>
            <w:r w:rsidRPr="007727D6">
              <w:t xml:space="preserve"> в два </w:t>
            </w:r>
            <w:proofErr w:type="spellStart"/>
            <w:r w:rsidRPr="007727D6">
              <w:t>прийоми</w:t>
            </w:r>
            <w:proofErr w:type="spellEnd"/>
            <w:r w:rsidRPr="007727D6">
              <w:t xml:space="preserve"> з </w:t>
            </w:r>
            <w:proofErr w:type="spellStart"/>
            <w:r w:rsidRPr="007727D6">
              <w:t>інтервалом</w:t>
            </w:r>
            <w:proofErr w:type="spellEnd"/>
            <w:r w:rsidRPr="007727D6">
              <w:t xml:space="preserve"> в одну </w:t>
            </w:r>
            <w:proofErr w:type="spellStart"/>
            <w:r w:rsidRPr="007727D6">
              <w:t>добу</w:t>
            </w:r>
            <w:proofErr w:type="spellEnd"/>
            <w:r w:rsidRPr="007727D6">
              <w:t xml:space="preserve">, </w:t>
            </w:r>
            <w:proofErr w:type="spellStart"/>
            <w:r w:rsidRPr="007727D6">
              <w:t>наносячи</w:t>
            </w:r>
            <w:proofErr w:type="spellEnd"/>
            <w:r w:rsidRPr="007727D6">
              <w:t xml:space="preserve"> препарат на </w:t>
            </w:r>
            <w:proofErr w:type="spellStart"/>
            <w:r w:rsidRPr="007727D6">
              <w:t>уражені</w:t>
            </w:r>
            <w:proofErr w:type="spellEnd"/>
            <w:r w:rsidRPr="007727D6">
              <w:t xml:space="preserve"> </w:t>
            </w:r>
            <w:proofErr w:type="spellStart"/>
            <w:r w:rsidRPr="007727D6">
              <w:t>ділянки</w:t>
            </w:r>
            <w:proofErr w:type="spellEnd"/>
            <w:r w:rsidRPr="007727D6">
              <w:t xml:space="preserve"> </w:t>
            </w:r>
            <w:proofErr w:type="spellStart"/>
            <w:r w:rsidRPr="007727D6">
              <w:t>спочатку</w:t>
            </w:r>
            <w:proofErr w:type="spellEnd"/>
            <w:r w:rsidRPr="007727D6">
              <w:t xml:space="preserve"> на </w:t>
            </w:r>
            <w:proofErr w:type="spellStart"/>
            <w:r w:rsidRPr="007727D6">
              <w:t>одній</w:t>
            </w:r>
            <w:proofErr w:type="spellEnd"/>
            <w:r w:rsidRPr="007727D6">
              <w:t xml:space="preserve">, а </w:t>
            </w:r>
            <w:proofErr w:type="spellStart"/>
            <w:r w:rsidRPr="007727D6">
              <w:t>потім</w:t>
            </w:r>
            <w:proofErr w:type="spellEnd"/>
            <w:r w:rsidRPr="007727D6">
              <w:t xml:space="preserve"> на </w:t>
            </w:r>
            <w:proofErr w:type="spellStart"/>
            <w:r w:rsidRPr="007727D6">
              <w:t>іншій</w:t>
            </w:r>
            <w:proofErr w:type="spellEnd"/>
            <w:r w:rsidRPr="007727D6">
              <w:t xml:space="preserve"> </w:t>
            </w:r>
            <w:proofErr w:type="spellStart"/>
            <w:r w:rsidRPr="007727D6">
              <w:t>половині</w:t>
            </w:r>
            <w:proofErr w:type="spellEnd"/>
            <w:r w:rsidRPr="007727D6">
              <w:t xml:space="preserve"> </w:t>
            </w:r>
            <w:proofErr w:type="spellStart"/>
            <w:r w:rsidRPr="007727D6">
              <w:t>тулубу</w:t>
            </w:r>
            <w:proofErr w:type="spellEnd"/>
            <w:r w:rsidRPr="007727D6">
              <w:t xml:space="preserve"> </w:t>
            </w:r>
            <w:proofErr w:type="spellStart"/>
            <w:r w:rsidRPr="007727D6">
              <w:t>тварини</w:t>
            </w:r>
            <w:proofErr w:type="spellEnd"/>
            <w:r w:rsidRPr="007727D6">
              <w:t xml:space="preserve">.            </w:t>
            </w:r>
          </w:p>
        </w:tc>
        <w:tc>
          <w:tcPr>
            <w:tcW w:w="4329" w:type="dxa"/>
            <w:shd w:val="clear" w:color="auto" w:fill="auto"/>
            <w:tcMar>
              <w:top w:w="100" w:type="dxa"/>
              <w:left w:w="100" w:type="dxa"/>
              <w:bottom w:w="100" w:type="dxa"/>
              <w:right w:w="100" w:type="dxa"/>
            </w:tcMar>
          </w:tcPr>
          <w:p w:rsidR="00676E99" w:rsidRDefault="00676E99">
            <w:pPr>
              <w:widowControl w:val="0"/>
              <w:pBdr>
                <w:top w:val="nil"/>
                <w:left w:val="nil"/>
                <w:bottom w:val="nil"/>
                <w:right w:val="nil"/>
                <w:between w:val="nil"/>
              </w:pBdr>
              <w:spacing w:line="240" w:lineRule="auto"/>
              <w:rPr>
                <w:lang w:val="en-US"/>
              </w:rPr>
            </w:pPr>
            <w:r w:rsidRPr="00676E99">
              <w:rPr>
                <w:lang w:val="en-US"/>
              </w:rPr>
              <w:t xml:space="preserve">In </w:t>
            </w:r>
            <w:proofErr w:type="spellStart"/>
            <w:r w:rsidRPr="00676E99">
              <w:rPr>
                <w:lang w:val="en-US"/>
              </w:rPr>
              <w:t>otodectosis</w:t>
            </w:r>
            <w:proofErr w:type="spellEnd"/>
            <w:r w:rsidRPr="00676E99">
              <w:rPr>
                <w:lang w:val="en-US"/>
              </w:rPr>
              <w:t xml:space="preserve">, the preparation </w:t>
            </w:r>
            <w:proofErr w:type="gramStart"/>
            <w:r w:rsidRPr="00676E99">
              <w:rPr>
                <w:lang w:val="en-US"/>
              </w:rPr>
              <w:t>is applied</w:t>
            </w:r>
            <w:proofErr w:type="gramEnd"/>
            <w:r w:rsidRPr="00676E99">
              <w:rPr>
                <w:lang w:val="en-US"/>
              </w:rPr>
              <w:t xml:space="preserve"> in both ears by 2-3 drops (even if one ear is infected only). It is required to preclean the ear canals from scabs and crusts by swab moistened with preparation before the use. Fold the ear bowl in a half and slightly massage for complete processing. The ears </w:t>
            </w:r>
            <w:proofErr w:type="gramStart"/>
            <w:r w:rsidRPr="00676E99">
              <w:rPr>
                <w:lang w:val="en-US"/>
              </w:rPr>
              <w:t>are processed</w:t>
            </w:r>
            <w:proofErr w:type="gramEnd"/>
            <w:r w:rsidRPr="00676E99">
              <w:rPr>
                <w:lang w:val="en-US"/>
              </w:rPr>
              <w:t xml:space="preserve"> once a day until elimination of disease clinical signs (6 - 8 times). </w:t>
            </w:r>
          </w:p>
          <w:p w:rsidR="00676E99" w:rsidRDefault="00676E99">
            <w:pPr>
              <w:widowControl w:val="0"/>
              <w:pBdr>
                <w:top w:val="nil"/>
                <w:left w:val="nil"/>
                <w:bottom w:val="nil"/>
                <w:right w:val="nil"/>
                <w:between w:val="nil"/>
              </w:pBdr>
              <w:spacing w:line="240" w:lineRule="auto"/>
              <w:rPr>
                <w:lang w:val="en-US"/>
              </w:rPr>
            </w:pPr>
          </w:p>
          <w:p w:rsidR="00676E99" w:rsidRDefault="00676E99">
            <w:pPr>
              <w:widowControl w:val="0"/>
              <w:pBdr>
                <w:top w:val="nil"/>
                <w:left w:val="nil"/>
                <w:bottom w:val="nil"/>
                <w:right w:val="nil"/>
                <w:between w:val="nil"/>
              </w:pBdr>
              <w:spacing w:line="240" w:lineRule="auto"/>
              <w:rPr>
                <w:lang w:val="en-US"/>
              </w:rPr>
            </w:pPr>
          </w:p>
          <w:p w:rsidR="00676E99" w:rsidRDefault="00676E99">
            <w:pPr>
              <w:widowControl w:val="0"/>
              <w:pBdr>
                <w:top w:val="nil"/>
                <w:left w:val="nil"/>
                <w:bottom w:val="nil"/>
                <w:right w:val="nil"/>
                <w:between w:val="nil"/>
              </w:pBdr>
              <w:spacing w:line="240" w:lineRule="auto"/>
              <w:rPr>
                <w:lang w:val="en-US"/>
              </w:rPr>
            </w:pPr>
            <w:r w:rsidRPr="00676E99">
              <w:rPr>
                <w:lang w:val="en-US"/>
              </w:rPr>
              <w:t xml:space="preserve">In </w:t>
            </w:r>
            <w:proofErr w:type="spellStart"/>
            <w:r w:rsidRPr="00676E99">
              <w:rPr>
                <w:lang w:val="en-US"/>
              </w:rPr>
              <w:t>demodicosis</w:t>
            </w:r>
            <w:proofErr w:type="spellEnd"/>
            <w:r w:rsidRPr="00676E99">
              <w:rPr>
                <w:lang w:val="en-US"/>
              </w:rPr>
              <w:t xml:space="preserve">, </w:t>
            </w:r>
            <w:proofErr w:type="spellStart"/>
            <w:r w:rsidRPr="00676E99">
              <w:rPr>
                <w:lang w:val="en-US"/>
              </w:rPr>
              <w:t>sarcoptosis</w:t>
            </w:r>
            <w:proofErr w:type="spellEnd"/>
            <w:r w:rsidRPr="00676E99">
              <w:rPr>
                <w:lang w:val="en-US"/>
              </w:rPr>
              <w:t xml:space="preserve"> and </w:t>
            </w:r>
            <w:proofErr w:type="spellStart"/>
            <w:r w:rsidRPr="00676E99">
              <w:rPr>
                <w:lang w:val="en-US"/>
              </w:rPr>
              <w:t>notoedres</w:t>
            </w:r>
            <w:proofErr w:type="spellEnd"/>
            <w:r w:rsidRPr="00676E99">
              <w:rPr>
                <w:lang w:val="en-US"/>
              </w:rPr>
              <w:t>, the preparation is applied by tampon on pre-cleaned areas of affected skin by 0</w:t>
            </w:r>
            <w:proofErr w:type="gramStart"/>
            <w:r w:rsidRPr="00676E99">
              <w:rPr>
                <w:lang w:val="en-US"/>
              </w:rPr>
              <w:t>,5</w:t>
            </w:r>
            <w:proofErr w:type="gramEnd"/>
            <w:r w:rsidRPr="00676E99">
              <w:rPr>
                <w:lang w:val="en-US"/>
              </w:rPr>
              <w:t xml:space="preserve"> ml per 1 kg of animal body weight. Further rub in gently from the edges to affected area center, capturing up to 1 cm of healthy skin. The processing </w:t>
            </w:r>
            <w:proofErr w:type="gramStart"/>
            <w:r w:rsidRPr="00676E99">
              <w:rPr>
                <w:lang w:val="en-US"/>
              </w:rPr>
              <w:t>is carried</w:t>
            </w:r>
            <w:proofErr w:type="gramEnd"/>
            <w:r w:rsidRPr="00676E99">
              <w:rPr>
                <w:lang w:val="en-US"/>
              </w:rPr>
              <w:t xml:space="preserve"> out once a day every 2-3 days until elimination of disease clinical signs (6-8 </w:t>
            </w:r>
            <w:proofErr w:type="spellStart"/>
            <w:r w:rsidRPr="00676E99">
              <w:rPr>
                <w:lang w:val="en-US"/>
              </w:rPr>
              <w:t>processings</w:t>
            </w:r>
            <w:proofErr w:type="spellEnd"/>
            <w:r w:rsidRPr="00676E99">
              <w:rPr>
                <w:lang w:val="en-US"/>
              </w:rPr>
              <w:t>).</w:t>
            </w:r>
          </w:p>
          <w:p w:rsidR="00676E99" w:rsidRDefault="00676E99">
            <w:pPr>
              <w:widowControl w:val="0"/>
              <w:pBdr>
                <w:top w:val="nil"/>
                <w:left w:val="nil"/>
                <w:bottom w:val="nil"/>
                <w:right w:val="nil"/>
                <w:between w:val="nil"/>
              </w:pBdr>
              <w:spacing w:line="240" w:lineRule="auto"/>
              <w:rPr>
                <w:lang w:val="en-US"/>
              </w:rPr>
            </w:pPr>
          </w:p>
          <w:p w:rsidR="00676E99" w:rsidRDefault="00676E99">
            <w:pPr>
              <w:widowControl w:val="0"/>
              <w:pBdr>
                <w:top w:val="nil"/>
                <w:left w:val="nil"/>
                <w:bottom w:val="nil"/>
                <w:right w:val="nil"/>
                <w:between w:val="nil"/>
              </w:pBdr>
              <w:spacing w:line="240" w:lineRule="auto"/>
              <w:rPr>
                <w:lang w:val="en-US"/>
              </w:rPr>
            </w:pPr>
          </w:p>
          <w:p w:rsidR="00676E99" w:rsidRDefault="00676E99">
            <w:pPr>
              <w:widowControl w:val="0"/>
              <w:pBdr>
                <w:top w:val="nil"/>
                <w:left w:val="nil"/>
                <w:bottom w:val="nil"/>
                <w:right w:val="nil"/>
                <w:between w:val="nil"/>
              </w:pBdr>
              <w:spacing w:line="240" w:lineRule="auto"/>
              <w:rPr>
                <w:lang w:val="en-US"/>
              </w:rPr>
            </w:pPr>
          </w:p>
          <w:p w:rsidR="00676E99" w:rsidRDefault="00676E99">
            <w:pPr>
              <w:widowControl w:val="0"/>
              <w:pBdr>
                <w:top w:val="nil"/>
                <w:left w:val="nil"/>
                <w:bottom w:val="nil"/>
                <w:right w:val="nil"/>
                <w:between w:val="nil"/>
              </w:pBdr>
              <w:spacing w:line="240" w:lineRule="auto"/>
              <w:rPr>
                <w:lang w:val="en-US"/>
              </w:rPr>
            </w:pPr>
          </w:p>
          <w:p w:rsidR="00F91E31" w:rsidRPr="00676E99" w:rsidRDefault="00676E99">
            <w:pPr>
              <w:widowControl w:val="0"/>
              <w:pBdr>
                <w:top w:val="nil"/>
                <w:left w:val="nil"/>
                <w:bottom w:val="nil"/>
                <w:right w:val="nil"/>
                <w:between w:val="nil"/>
              </w:pBdr>
              <w:spacing w:line="240" w:lineRule="auto"/>
              <w:rPr>
                <w:lang w:val="en-US"/>
              </w:rPr>
            </w:pPr>
            <w:r w:rsidRPr="00676E99">
              <w:rPr>
                <w:lang w:val="en-US"/>
              </w:rPr>
              <w:t>In case of wide affected area, the processing is carried out on the one-half of the body first, and in a day - on the other half of the body</w:t>
            </w:r>
          </w:p>
          <w:p w:rsidR="00F91E31" w:rsidRPr="00676E99" w:rsidRDefault="00F91E31">
            <w:pPr>
              <w:widowControl w:val="0"/>
              <w:pBdr>
                <w:top w:val="nil"/>
                <w:left w:val="nil"/>
                <w:bottom w:val="nil"/>
                <w:right w:val="nil"/>
                <w:between w:val="nil"/>
              </w:pBdr>
              <w:spacing w:line="240" w:lineRule="auto"/>
              <w:rPr>
                <w:lang w:val="en-US"/>
              </w:rPr>
            </w:pPr>
          </w:p>
        </w:tc>
      </w:tr>
      <w:tr w:rsidR="00F91E31" w:rsidRPr="00DD1756">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Pr="0050473B" w:rsidRDefault="00B37039">
            <w:pPr>
              <w:widowControl w:val="0"/>
              <w:pBdr>
                <w:top w:val="nil"/>
                <w:left w:val="nil"/>
                <w:bottom w:val="nil"/>
                <w:right w:val="nil"/>
                <w:between w:val="nil"/>
              </w:pBdr>
              <w:spacing w:line="240" w:lineRule="auto"/>
              <w:rPr>
                <w:lang w:val="uk-UA"/>
              </w:rPr>
            </w:pPr>
            <w:r>
              <w:t xml:space="preserve">Тип </w:t>
            </w:r>
            <w:r w:rsidR="0050473B">
              <w:t>–</w:t>
            </w:r>
            <w:r>
              <w:t xml:space="preserve"> </w:t>
            </w:r>
            <w:proofErr w:type="spellStart"/>
            <w:r w:rsidR="0050473B">
              <w:t>Акарицидні</w:t>
            </w:r>
            <w:proofErr w:type="spellEnd"/>
            <w:r w:rsidR="0050473B">
              <w:t xml:space="preserve"> </w:t>
            </w:r>
            <w:r w:rsidR="0050473B">
              <w:rPr>
                <w:lang w:val="uk-UA"/>
              </w:rPr>
              <w:t>препарати</w:t>
            </w:r>
          </w:p>
          <w:p w:rsidR="00F91E31" w:rsidRPr="00B21DD2" w:rsidRDefault="00B37039">
            <w:pPr>
              <w:widowControl w:val="0"/>
              <w:pBdr>
                <w:top w:val="nil"/>
                <w:left w:val="nil"/>
                <w:bottom w:val="nil"/>
                <w:right w:val="nil"/>
                <w:between w:val="nil"/>
              </w:pBdr>
              <w:spacing w:line="240" w:lineRule="auto"/>
              <w:rPr>
                <w:lang w:val="uk-UA"/>
              </w:rPr>
            </w:pPr>
            <w:proofErr w:type="spellStart"/>
            <w:r>
              <w:t>Серія</w:t>
            </w:r>
            <w:proofErr w:type="spellEnd"/>
            <w:r>
              <w:t xml:space="preserve"> - </w:t>
            </w:r>
            <w:proofErr w:type="spellStart"/>
            <w:r w:rsidR="0050473B">
              <w:rPr>
                <w:lang w:val="uk-UA"/>
              </w:rPr>
              <w:t>А</w:t>
            </w:r>
            <w:r w:rsidR="00B22B99">
              <w:rPr>
                <w:lang w:val="uk-UA"/>
              </w:rPr>
              <w:t>каростоп</w:t>
            </w:r>
            <w:proofErr w:type="spellEnd"/>
          </w:p>
          <w:p w:rsidR="00F91E31" w:rsidRDefault="00B37039">
            <w:pPr>
              <w:widowControl w:val="0"/>
              <w:pBdr>
                <w:top w:val="nil"/>
                <w:left w:val="nil"/>
                <w:bottom w:val="nil"/>
                <w:right w:val="nil"/>
                <w:between w:val="nil"/>
              </w:pBdr>
              <w:spacing w:line="240" w:lineRule="auto"/>
            </w:pPr>
            <w:r>
              <w:t xml:space="preserve">Форма </w:t>
            </w:r>
            <w:proofErr w:type="spellStart"/>
            <w:r>
              <w:t>випуску</w:t>
            </w:r>
            <w:proofErr w:type="spellEnd"/>
            <w:r>
              <w:t xml:space="preserve"> - </w:t>
            </w:r>
            <w:proofErr w:type="spellStart"/>
            <w:r>
              <w:t>Краплі</w:t>
            </w:r>
            <w:proofErr w:type="spellEnd"/>
          </w:p>
          <w:p w:rsidR="00F91E31" w:rsidRDefault="0050473B">
            <w:pPr>
              <w:widowControl w:val="0"/>
              <w:pBdr>
                <w:top w:val="nil"/>
                <w:left w:val="nil"/>
                <w:bottom w:val="nil"/>
                <w:right w:val="nil"/>
                <w:between w:val="nil"/>
              </w:pBdr>
              <w:spacing w:line="240" w:lineRule="auto"/>
            </w:pPr>
            <w:proofErr w:type="spellStart"/>
            <w:r>
              <w:t>Призначення</w:t>
            </w:r>
            <w:proofErr w:type="spellEnd"/>
            <w:r>
              <w:t xml:space="preserve"> - Для собак, </w:t>
            </w:r>
            <w:proofErr w:type="spellStart"/>
            <w:r>
              <w:t>котів</w:t>
            </w:r>
            <w:proofErr w:type="spellEnd"/>
            <w:r>
              <w:t xml:space="preserve">, </w:t>
            </w:r>
            <w:proofErr w:type="spellStart"/>
            <w:r>
              <w:t>кроликів</w:t>
            </w:r>
            <w:proofErr w:type="spellEnd"/>
            <w:r>
              <w:t xml:space="preserve">, </w:t>
            </w:r>
            <w:proofErr w:type="spellStart"/>
            <w:r>
              <w:t>хутрових</w:t>
            </w:r>
            <w:proofErr w:type="spellEnd"/>
            <w:r>
              <w:t xml:space="preserve"> </w:t>
            </w:r>
            <w:proofErr w:type="spellStart"/>
            <w:r>
              <w:t>звірів</w:t>
            </w:r>
            <w:proofErr w:type="spellEnd"/>
            <w:r w:rsidR="00B37039">
              <w:t xml:space="preserve"> </w:t>
            </w:r>
          </w:p>
          <w:p w:rsidR="00F91E31" w:rsidRDefault="0050473B">
            <w:pPr>
              <w:widowControl w:val="0"/>
              <w:pBdr>
                <w:top w:val="nil"/>
                <w:left w:val="nil"/>
                <w:bottom w:val="nil"/>
                <w:right w:val="nil"/>
                <w:between w:val="nil"/>
              </w:pBdr>
              <w:spacing w:line="240" w:lineRule="auto"/>
            </w:pPr>
            <w:r>
              <w:t>Об `</w:t>
            </w:r>
            <w:proofErr w:type="spellStart"/>
            <w:r>
              <w:t>єм</w:t>
            </w:r>
            <w:proofErr w:type="spellEnd"/>
            <w:r>
              <w:t xml:space="preserve"> - 10</w:t>
            </w:r>
            <w:r w:rsidR="00B37039">
              <w:t xml:space="preserve"> мл</w:t>
            </w:r>
          </w:p>
          <w:p w:rsidR="00F91E31" w:rsidRDefault="0050473B">
            <w:pPr>
              <w:widowControl w:val="0"/>
              <w:pBdr>
                <w:top w:val="nil"/>
                <w:left w:val="nil"/>
                <w:bottom w:val="nil"/>
                <w:right w:val="nil"/>
                <w:between w:val="nil"/>
              </w:pBdr>
              <w:spacing w:line="240" w:lineRule="auto"/>
            </w:pPr>
            <w:proofErr w:type="spellStart"/>
            <w:r>
              <w:t>Кількість</w:t>
            </w:r>
            <w:proofErr w:type="spellEnd"/>
            <w:r>
              <w:t xml:space="preserve"> в </w:t>
            </w:r>
            <w:proofErr w:type="spellStart"/>
            <w:r>
              <w:t>упаковці</w:t>
            </w:r>
            <w:proofErr w:type="spellEnd"/>
            <w:r>
              <w:t xml:space="preserve"> - 1 флакон</w:t>
            </w:r>
          </w:p>
          <w:p w:rsidR="00F91E31" w:rsidRDefault="0050473B">
            <w:pPr>
              <w:widowControl w:val="0"/>
              <w:pBdr>
                <w:top w:val="nil"/>
                <w:left w:val="nil"/>
                <w:bottom w:val="nil"/>
                <w:right w:val="nil"/>
                <w:between w:val="nil"/>
              </w:pBdr>
              <w:spacing w:line="240" w:lineRule="auto"/>
            </w:pPr>
            <w:proofErr w:type="spellStart"/>
            <w:r>
              <w:t>Кількість</w:t>
            </w:r>
            <w:proofErr w:type="spellEnd"/>
            <w:r>
              <w:t xml:space="preserve"> </w:t>
            </w:r>
            <w:proofErr w:type="spellStart"/>
            <w:r>
              <w:t>пакувань</w:t>
            </w:r>
            <w:proofErr w:type="spellEnd"/>
            <w:r>
              <w:t xml:space="preserve"> - 12</w:t>
            </w:r>
            <w:r w:rsidR="00B37039">
              <w:t xml:space="preserve"> </w:t>
            </w:r>
            <w:proofErr w:type="spellStart"/>
            <w:r w:rsidR="00B37039">
              <w:t>шт</w:t>
            </w:r>
            <w:proofErr w:type="spellEnd"/>
          </w:p>
          <w:p w:rsidR="00F91E31" w:rsidRPr="0050473B" w:rsidRDefault="00B37039">
            <w:pPr>
              <w:widowControl w:val="0"/>
              <w:pBdr>
                <w:top w:val="nil"/>
                <w:left w:val="nil"/>
                <w:bottom w:val="nil"/>
                <w:right w:val="nil"/>
                <w:between w:val="nil"/>
              </w:pBdr>
              <w:spacing w:line="240" w:lineRule="auto"/>
              <w:rPr>
                <w:lang w:val="uk-UA"/>
              </w:rPr>
            </w:pPr>
            <w:r w:rsidRPr="0050473B">
              <w:t xml:space="preserve">Вид упаковки - </w:t>
            </w:r>
            <w:proofErr w:type="spellStart"/>
            <w:r w:rsidR="0050473B">
              <w:rPr>
                <w:shd w:val="clear" w:color="auto" w:fill="FFF2CC"/>
              </w:rPr>
              <w:t>флако</w:t>
            </w:r>
            <w:proofErr w:type="spellEnd"/>
            <w:r w:rsidR="0050473B">
              <w:rPr>
                <w:shd w:val="clear" w:color="auto" w:fill="FFF2CC"/>
                <w:lang w:val="uk-UA"/>
              </w:rPr>
              <w:t>н</w:t>
            </w:r>
          </w:p>
          <w:p w:rsidR="00F91E31" w:rsidRPr="00B22B99" w:rsidRDefault="00B21DD2">
            <w:pPr>
              <w:widowControl w:val="0"/>
              <w:pBdr>
                <w:top w:val="nil"/>
                <w:left w:val="nil"/>
                <w:bottom w:val="nil"/>
                <w:right w:val="nil"/>
                <w:between w:val="nil"/>
              </w:pBdr>
              <w:spacing w:line="240" w:lineRule="auto"/>
              <w:rPr>
                <w:lang w:val="uk-UA"/>
              </w:rPr>
            </w:pPr>
            <w:r w:rsidRPr="00B22B99">
              <w:rPr>
                <w:lang w:val="uk-UA"/>
              </w:rPr>
              <w:t>Термін придатності - 3</w:t>
            </w:r>
            <w:r w:rsidR="00B37039" w:rsidRPr="00B22B99">
              <w:rPr>
                <w:lang w:val="uk-UA"/>
              </w:rPr>
              <w:t xml:space="preserve"> роки</w:t>
            </w:r>
          </w:p>
          <w:p w:rsidR="0050473B" w:rsidRPr="00B22B99" w:rsidRDefault="00B37039">
            <w:pPr>
              <w:widowControl w:val="0"/>
              <w:pBdr>
                <w:top w:val="nil"/>
                <w:left w:val="nil"/>
                <w:bottom w:val="nil"/>
                <w:right w:val="nil"/>
                <w:between w:val="nil"/>
              </w:pBdr>
              <w:spacing w:line="240" w:lineRule="auto"/>
              <w:rPr>
                <w:lang w:val="uk-UA"/>
              </w:rPr>
            </w:pPr>
            <w:r w:rsidRPr="00B22B99">
              <w:rPr>
                <w:lang w:val="uk-UA"/>
              </w:rPr>
              <w:t xml:space="preserve">Склад (діюча речовина) - </w:t>
            </w:r>
            <w:r w:rsidR="0050473B" w:rsidRPr="00B22B99">
              <w:rPr>
                <w:lang w:val="uk-UA"/>
              </w:rPr>
              <w:t xml:space="preserve">1,0 мл препарату містить діючу речовину: </w:t>
            </w:r>
            <w:proofErr w:type="spellStart"/>
            <w:r w:rsidR="0050473B" w:rsidRPr="00B22B99">
              <w:rPr>
                <w:lang w:val="uk-UA"/>
              </w:rPr>
              <w:t>амітраз</w:t>
            </w:r>
            <w:proofErr w:type="spellEnd"/>
            <w:r w:rsidR="0050473B" w:rsidRPr="00B22B99">
              <w:rPr>
                <w:lang w:val="uk-UA"/>
              </w:rPr>
              <w:t xml:space="preserve"> — 3,0 мг, допоміжні речовини: </w:t>
            </w:r>
            <w:proofErr w:type="spellStart"/>
            <w:r w:rsidR="0050473B" w:rsidRPr="00B22B99">
              <w:rPr>
                <w:lang w:val="uk-UA"/>
              </w:rPr>
              <w:t>диметилсульфоксид</w:t>
            </w:r>
            <w:proofErr w:type="spellEnd"/>
            <w:r w:rsidR="0050473B" w:rsidRPr="00B22B99">
              <w:rPr>
                <w:lang w:val="uk-UA"/>
              </w:rPr>
              <w:t>, поліетиленгліколь-400.</w:t>
            </w:r>
          </w:p>
          <w:p w:rsidR="00F91E31" w:rsidRDefault="0050473B">
            <w:pPr>
              <w:widowControl w:val="0"/>
              <w:pBdr>
                <w:top w:val="nil"/>
                <w:left w:val="nil"/>
                <w:bottom w:val="nil"/>
                <w:right w:val="nil"/>
                <w:between w:val="nil"/>
              </w:pBdr>
              <w:spacing w:line="240" w:lineRule="auto"/>
            </w:pPr>
            <w:proofErr w:type="spellStart"/>
            <w:r>
              <w:t>Рекомендований</w:t>
            </w:r>
            <w:proofErr w:type="spellEnd"/>
            <w:r>
              <w:t xml:space="preserve"> </w:t>
            </w:r>
            <w:proofErr w:type="spellStart"/>
            <w:r>
              <w:t>вік</w:t>
            </w:r>
            <w:proofErr w:type="spellEnd"/>
            <w:r>
              <w:t xml:space="preserve"> - </w:t>
            </w:r>
            <w:proofErr w:type="spellStart"/>
            <w:r>
              <w:t>від</w:t>
            </w:r>
            <w:proofErr w:type="spellEnd"/>
            <w:r>
              <w:t xml:space="preserve"> 2 </w:t>
            </w:r>
            <w:proofErr w:type="spellStart"/>
            <w:r>
              <w:t>місяців</w:t>
            </w:r>
            <w:proofErr w:type="spellEnd"/>
          </w:p>
          <w:p w:rsidR="00F91E31" w:rsidRDefault="00B37039">
            <w:pPr>
              <w:widowControl w:val="0"/>
              <w:pBdr>
                <w:top w:val="nil"/>
                <w:left w:val="nil"/>
                <w:bottom w:val="nil"/>
                <w:right w:val="nil"/>
                <w:between w:val="nil"/>
              </w:pBdr>
              <w:spacing w:line="240" w:lineRule="auto"/>
              <w:rPr>
                <w:lang w:val="uk-UA"/>
              </w:rPr>
            </w:pPr>
            <w:proofErr w:type="spellStart"/>
            <w:r w:rsidRPr="0050473B">
              <w:t>Термін</w:t>
            </w:r>
            <w:proofErr w:type="spellEnd"/>
            <w:r w:rsidRPr="0050473B">
              <w:t xml:space="preserve"> </w:t>
            </w:r>
            <w:proofErr w:type="spellStart"/>
            <w:r w:rsidRPr="0050473B">
              <w:t>дії</w:t>
            </w:r>
            <w:proofErr w:type="spellEnd"/>
            <w:r w:rsidRPr="0050473B">
              <w:t xml:space="preserve"> препарату </w:t>
            </w:r>
            <w:r w:rsidR="00751F55">
              <w:rPr>
                <w:lang w:val="uk-UA"/>
              </w:rPr>
              <w:t xml:space="preserve">– </w:t>
            </w:r>
          </w:p>
          <w:p w:rsidR="00DD1756" w:rsidRPr="00DD1756" w:rsidRDefault="00DD1756">
            <w:pPr>
              <w:widowControl w:val="0"/>
              <w:pBdr>
                <w:top w:val="nil"/>
                <w:left w:val="nil"/>
                <w:bottom w:val="nil"/>
                <w:right w:val="nil"/>
                <w:between w:val="nil"/>
              </w:pBdr>
              <w:spacing w:line="240" w:lineRule="auto"/>
              <w:rPr>
                <w:lang w:val="en-US"/>
              </w:rPr>
            </w:pPr>
            <w:r w:rsidRPr="00DD1756">
              <w:rPr>
                <w:lang w:val="uk-UA"/>
              </w:rPr>
              <w:t>Сертифікат</w:t>
            </w:r>
            <w:r>
              <w:rPr>
                <w:lang w:val="uk-UA"/>
              </w:rPr>
              <w:t>и</w:t>
            </w:r>
            <w:r w:rsidRPr="00DD1756">
              <w:rPr>
                <w:lang w:val="uk-UA"/>
              </w:rPr>
              <w:t xml:space="preserve"> ISO 9001:2015</w:t>
            </w:r>
            <w:r>
              <w:rPr>
                <w:lang w:val="uk-UA"/>
              </w:rPr>
              <w:t xml:space="preserve">, </w:t>
            </w:r>
            <w:r>
              <w:rPr>
                <w:lang w:val="en-US"/>
              </w:rPr>
              <w:t>GMP</w:t>
            </w:r>
          </w:p>
        </w:tc>
        <w:tc>
          <w:tcPr>
            <w:tcW w:w="4329" w:type="dxa"/>
            <w:shd w:val="clear" w:color="auto" w:fill="auto"/>
            <w:tcMar>
              <w:top w:w="100" w:type="dxa"/>
              <w:left w:w="100" w:type="dxa"/>
              <w:bottom w:w="100" w:type="dxa"/>
              <w:right w:w="100" w:type="dxa"/>
            </w:tcMar>
          </w:tcPr>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roofErr w:type="spellStart"/>
            <w:r w:rsidRPr="00A83B0E">
              <w:rPr>
                <w:rFonts w:ascii="Arial" w:hAnsi="Arial" w:cs="Arial"/>
                <w:color w:val="000000"/>
                <w:sz w:val="22"/>
                <w:szCs w:val="22"/>
                <w:lang w:val="en-US"/>
              </w:rPr>
              <w:t>Insectoacaricide</w:t>
            </w:r>
            <w:proofErr w:type="spellEnd"/>
            <w:r w:rsidRPr="00A83B0E">
              <w:rPr>
                <w:rFonts w:ascii="Arial" w:hAnsi="Arial" w:cs="Arial"/>
                <w:color w:val="000000"/>
                <w:sz w:val="22"/>
                <w:szCs w:val="22"/>
                <w:lang w:val="en-US"/>
              </w:rPr>
              <w:t xml:space="preserve"> preparations</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proofErr w:type="spellStart"/>
            <w:r>
              <w:rPr>
                <w:lang w:val="en-US"/>
              </w:rPr>
              <w:t>Acarostop</w:t>
            </w:r>
            <w:proofErr w:type="spellEnd"/>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Drops</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 xml:space="preserve">Dogs, </w:t>
            </w:r>
            <w:r>
              <w:rPr>
                <w:lang w:val="en-US"/>
              </w:rPr>
              <w:t>cats</w:t>
            </w:r>
            <w:r>
              <w:rPr>
                <w:lang w:val="uk-UA"/>
              </w:rPr>
              <w:t>,</w:t>
            </w:r>
            <w:r w:rsidRPr="00673C5F">
              <w:rPr>
                <w:lang w:val="uk-UA"/>
              </w:rPr>
              <w:t xml:space="preserve"> </w:t>
            </w:r>
            <w:r w:rsidRPr="00673C5F">
              <w:rPr>
                <w:lang w:val="en-US"/>
              </w:rPr>
              <w:t>rabbits</w:t>
            </w:r>
            <w:r w:rsidRPr="00673C5F">
              <w:rPr>
                <w:lang w:val="uk-UA"/>
              </w:rPr>
              <w:t xml:space="preserve">, </w:t>
            </w:r>
            <w:r w:rsidRPr="00673C5F">
              <w:rPr>
                <w:lang w:val="en-US"/>
              </w:rPr>
              <w:t>fur</w:t>
            </w:r>
            <w:r w:rsidRPr="00673C5F">
              <w:rPr>
                <w:lang w:val="uk-UA"/>
              </w:rPr>
              <w:t xml:space="preserve"> </w:t>
            </w:r>
            <w:r w:rsidRPr="00673C5F">
              <w:rPr>
                <w:lang w:val="en-US"/>
              </w:rPr>
              <w:t>animals</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 ml</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bottle</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12</w:t>
            </w:r>
            <w:r w:rsidRPr="005F2C10">
              <w:rPr>
                <w:rFonts w:ascii="Arial" w:hAnsi="Arial" w:cs="Arial"/>
                <w:color w:val="000000"/>
                <w:sz w:val="22"/>
                <w:szCs w:val="22"/>
                <w:shd w:val="clear" w:color="auto" w:fill="FFF2CC"/>
                <w:lang w:val="en-US"/>
              </w:rPr>
              <w:t xml:space="preserve"> pcs.</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proofErr w:type="spellStart"/>
            <w:r>
              <w:rPr>
                <w:rFonts w:ascii="Arial" w:hAnsi="Arial" w:cs="Arial"/>
                <w:color w:val="000000"/>
                <w:sz w:val="22"/>
                <w:szCs w:val="22"/>
                <w:shd w:val="clear" w:color="auto" w:fill="FFF2CC"/>
                <w:lang w:val="en-US"/>
              </w:rPr>
              <w:t>borrle</w:t>
            </w:r>
            <w:proofErr w:type="spellEnd"/>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676E99" w:rsidRPr="00676E99"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Composition (active ingredient) - </w:t>
            </w:r>
            <w:r w:rsidRPr="00676E99">
              <w:rPr>
                <w:lang w:val="en-US"/>
              </w:rPr>
              <w:t>1</w:t>
            </w:r>
            <w:proofErr w:type="gramStart"/>
            <w:r w:rsidRPr="00676E99">
              <w:rPr>
                <w:lang w:val="en-US"/>
              </w:rPr>
              <w:t>,0</w:t>
            </w:r>
            <w:proofErr w:type="gramEnd"/>
            <w:r w:rsidRPr="00676E99">
              <w:rPr>
                <w:lang w:val="en-US"/>
              </w:rPr>
              <w:t xml:space="preserve"> ml of preparation contains an active substance: </w:t>
            </w:r>
            <w:proofErr w:type="spellStart"/>
            <w:r w:rsidRPr="00676E99">
              <w:rPr>
                <w:lang w:val="en-US"/>
              </w:rPr>
              <w:t>amitraz</w:t>
            </w:r>
            <w:proofErr w:type="spellEnd"/>
            <w:r w:rsidRPr="00676E99">
              <w:rPr>
                <w:lang w:val="en-US"/>
              </w:rPr>
              <w:t xml:space="preserve"> – 3,0 mg, excipients: dimethyl sulfoxide, polyethylene glycol-400.</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from 2 month of age</w:t>
            </w:r>
          </w:p>
          <w:p w:rsidR="00676E99" w:rsidRPr="005F2C10" w:rsidRDefault="00676E99" w:rsidP="00676E99">
            <w:pPr>
              <w:pStyle w:val="a7"/>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475D35" w:rsidRPr="00DD1756" w:rsidRDefault="00DD1756">
            <w:pPr>
              <w:widowControl w:val="0"/>
              <w:pBdr>
                <w:top w:val="nil"/>
                <w:left w:val="nil"/>
                <w:bottom w:val="nil"/>
                <w:right w:val="nil"/>
                <w:between w:val="nil"/>
              </w:pBdr>
              <w:spacing w:line="240" w:lineRule="auto"/>
              <w:rPr>
                <w:shd w:val="clear" w:color="auto" w:fill="FFF2CC"/>
                <w:lang w:val="en-US"/>
              </w:rPr>
            </w:pPr>
            <w:r w:rsidRPr="00DD1756">
              <w:rPr>
                <w:shd w:val="clear" w:color="auto" w:fill="FFF2CC"/>
                <w:lang w:val="ru-RU"/>
              </w:rPr>
              <w:t>С</w:t>
            </w:r>
            <w:proofErr w:type="spellStart"/>
            <w:r w:rsidRPr="00DD1756">
              <w:rPr>
                <w:shd w:val="clear" w:color="auto" w:fill="FFF2CC"/>
                <w:lang w:val="en-US"/>
              </w:rPr>
              <w:t>ertificate</w:t>
            </w:r>
            <w:proofErr w:type="spellEnd"/>
            <w:r w:rsidRPr="00DD1756">
              <w:rPr>
                <w:shd w:val="clear" w:color="auto" w:fill="FFF2CC"/>
                <w:lang w:val="en-US"/>
              </w:rPr>
              <w:t xml:space="preserve"> ISO 9001:2015</w:t>
            </w:r>
            <w:r>
              <w:rPr>
                <w:lang w:val="uk-UA"/>
              </w:rPr>
              <w:t xml:space="preserve">, </w:t>
            </w:r>
            <w:r>
              <w:rPr>
                <w:lang w:val="en-US"/>
              </w:rPr>
              <w:t>GMP</w:t>
            </w:r>
            <w:bookmarkStart w:id="2" w:name="_GoBack"/>
            <w:bookmarkEnd w:id="2"/>
          </w:p>
        </w:tc>
      </w:tr>
      <w:tr w:rsidR="00F91E31">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bl>
    <w:p w:rsidR="0050724E" w:rsidRPr="000B1DAB" w:rsidRDefault="0050724E" w:rsidP="00B22B99">
      <w:bookmarkStart w:id="3" w:name="_oxetf6eab2mv" w:colFirst="0" w:colLast="0"/>
      <w:bookmarkEnd w:id="3"/>
    </w:p>
    <w:sectPr w:rsidR="0050724E" w:rsidRPr="000B1DAB">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2E7A"/>
    <w:multiLevelType w:val="hybridMultilevel"/>
    <w:tmpl w:val="5F1C2BA2"/>
    <w:lvl w:ilvl="0" w:tplc="714E3BCE">
      <w:numFmt w:val="bullet"/>
      <w:lvlText w:val="•"/>
      <w:lvlJc w:val="left"/>
      <w:pPr>
        <w:ind w:left="606" w:hanging="82"/>
      </w:pPr>
      <w:rPr>
        <w:rFonts w:ascii="Trebuchet MS" w:eastAsia="Trebuchet MS" w:hAnsi="Trebuchet MS" w:cs="Trebuchet MS" w:hint="default"/>
        <w:color w:val="231F20"/>
        <w:w w:val="57"/>
        <w:sz w:val="15"/>
        <w:szCs w:val="15"/>
        <w:lang w:val="uk-UA" w:eastAsia="en-US" w:bidi="ar-SA"/>
      </w:rPr>
    </w:lvl>
    <w:lvl w:ilvl="1" w:tplc="D92ACD56">
      <w:numFmt w:val="bullet"/>
      <w:lvlText w:val="•"/>
      <w:lvlJc w:val="left"/>
      <w:pPr>
        <w:ind w:left="1095" w:hanging="82"/>
      </w:pPr>
      <w:rPr>
        <w:rFonts w:hint="default"/>
        <w:lang w:val="uk-UA" w:eastAsia="en-US" w:bidi="ar-SA"/>
      </w:rPr>
    </w:lvl>
    <w:lvl w:ilvl="2" w:tplc="FFECA740">
      <w:numFmt w:val="bullet"/>
      <w:lvlText w:val="•"/>
      <w:lvlJc w:val="left"/>
      <w:pPr>
        <w:ind w:left="1591" w:hanging="82"/>
      </w:pPr>
      <w:rPr>
        <w:rFonts w:hint="default"/>
        <w:lang w:val="uk-UA" w:eastAsia="en-US" w:bidi="ar-SA"/>
      </w:rPr>
    </w:lvl>
    <w:lvl w:ilvl="3" w:tplc="DA0E0322">
      <w:numFmt w:val="bullet"/>
      <w:lvlText w:val="•"/>
      <w:lvlJc w:val="left"/>
      <w:pPr>
        <w:ind w:left="2087" w:hanging="82"/>
      </w:pPr>
      <w:rPr>
        <w:rFonts w:hint="default"/>
        <w:lang w:val="uk-UA" w:eastAsia="en-US" w:bidi="ar-SA"/>
      </w:rPr>
    </w:lvl>
    <w:lvl w:ilvl="4" w:tplc="A9E649C8">
      <w:numFmt w:val="bullet"/>
      <w:lvlText w:val="•"/>
      <w:lvlJc w:val="left"/>
      <w:pPr>
        <w:ind w:left="2583" w:hanging="82"/>
      </w:pPr>
      <w:rPr>
        <w:rFonts w:hint="default"/>
        <w:lang w:val="uk-UA" w:eastAsia="en-US" w:bidi="ar-SA"/>
      </w:rPr>
    </w:lvl>
    <w:lvl w:ilvl="5" w:tplc="FAEE03C6">
      <w:numFmt w:val="bullet"/>
      <w:lvlText w:val="•"/>
      <w:lvlJc w:val="left"/>
      <w:pPr>
        <w:ind w:left="3078" w:hanging="82"/>
      </w:pPr>
      <w:rPr>
        <w:rFonts w:hint="default"/>
        <w:lang w:val="uk-UA" w:eastAsia="en-US" w:bidi="ar-SA"/>
      </w:rPr>
    </w:lvl>
    <w:lvl w:ilvl="6" w:tplc="26921480">
      <w:numFmt w:val="bullet"/>
      <w:lvlText w:val="•"/>
      <w:lvlJc w:val="left"/>
      <w:pPr>
        <w:ind w:left="3574" w:hanging="82"/>
      </w:pPr>
      <w:rPr>
        <w:rFonts w:hint="default"/>
        <w:lang w:val="uk-UA" w:eastAsia="en-US" w:bidi="ar-SA"/>
      </w:rPr>
    </w:lvl>
    <w:lvl w:ilvl="7" w:tplc="F3107622">
      <w:numFmt w:val="bullet"/>
      <w:lvlText w:val="•"/>
      <w:lvlJc w:val="left"/>
      <w:pPr>
        <w:ind w:left="4070" w:hanging="82"/>
      </w:pPr>
      <w:rPr>
        <w:rFonts w:hint="default"/>
        <w:lang w:val="uk-UA" w:eastAsia="en-US" w:bidi="ar-SA"/>
      </w:rPr>
    </w:lvl>
    <w:lvl w:ilvl="8" w:tplc="501A7102">
      <w:numFmt w:val="bullet"/>
      <w:lvlText w:val="•"/>
      <w:lvlJc w:val="left"/>
      <w:pPr>
        <w:ind w:left="4566" w:hanging="82"/>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6658"/>
    <w:rsid w:val="00034ADF"/>
    <w:rsid w:val="000726AC"/>
    <w:rsid w:val="00093AD9"/>
    <w:rsid w:val="000A7D26"/>
    <w:rsid w:val="000B1DAB"/>
    <w:rsid w:val="000F71A0"/>
    <w:rsid w:val="0010443E"/>
    <w:rsid w:val="00121124"/>
    <w:rsid w:val="0012359B"/>
    <w:rsid w:val="00137590"/>
    <w:rsid w:val="001653C9"/>
    <w:rsid w:val="001762A3"/>
    <w:rsid w:val="00197642"/>
    <w:rsid w:val="001B1DE3"/>
    <w:rsid w:val="002210A2"/>
    <w:rsid w:val="00236C82"/>
    <w:rsid w:val="00246843"/>
    <w:rsid w:val="002714FC"/>
    <w:rsid w:val="002F4CC5"/>
    <w:rsid w:val="00323BBF"/>
    <w:rsid w:val="003368B8"/>
    <w:rsid w:val="00343088"/>
    <w:rsid w:val="003916CD"/>
    <w:rsid w:val="003B11AA"/>
    <w:rsid w:val="003D08E7"/>
    <w:rsid w:val="0047068D"/>
    <w:rsid w:val="00475D35"/>
    <w:rsid w:val="00492657"/>
    <w:rsid w:val="004B4767"/>
    <w:rsid w:val="004D0D8B"/>
    <w:rsid w:val="005001BA"/>
    <w:rsid w:val="0050473B"/>
    <w:rsid w:val="0050724E"/>
    <w:rsid w:val="00532F19"/>
    <w:rsid w:val="00535915"/>
    <w:rsid w:val="00540E80"/>
    <w:rsid w:val="00574318"/>
    <w:rsid w:val="005F5F16"/>
    <w:rsid w:val="00636697"/>
    <w:rsid w:val="00645BD3"/>
    <w:rsid w:val="00664B1A"/>
    <w:rsid w:val="00673C5F"/>
    <w:rsid w:val="00676E99"/>
    <w:rsid w:val="006A6BCF"/>
    <w:rsid w:val="006E7945"/>
    <w:rsid w:val="006F013F"/>
    <w:rsid w:val="00715443"/>
    <w:rsid w:val="0072309D"/>
    <w:rsid w:val="007275EC"/>
    <w:rsid w:val="00740BF2"/>
    <w:rsid w:val="00751F55"/>
    <w:rsid w:val="00764246"/>
    <w:rsid w:val="007727D6"/>
    <w:rsid w:val="00795CC4"/>
    <w:rsid w:val="007C0A15"/>
    <w:rsid w:val="007F6750"/>
    <w:rsid w:val="0087398D"/>
    <w:rsid w:val="008A36D6"/>
    <w:rsid w:val="008A57DA"/>
    <w:rsid w:val="008C652B"/>
    <w:rsid w:val="008E1C9F"/>
    <w:rsid w:val="009040DB"/>
    <w:rsid w:val="00904B34"/>
    <w:rsid w:val="009142C9"/>
    <w:rsid w:val="00917487"/>
    <w:rsid w:val="0092084A"/>
    <w:rsid w:val="00991903"/>
    <w:rsid w:val="009A43AD"/>
    <w:rsid w:val="009B1126"/>
    <w:rsid w:val="009D2300"/>
    <w:rsid w:val="00A91F6F"/>
    <w:rsid w:val="00AA7D07"/>
    <w:rsid w:val="00AB6029"/>
    <w:rsid w:val="00B21DD2"/>
    <w:rsid w:val="00B22B99"/>
    <w:rsid w:val="00B37039"/>
    <w:rsid w:val="00B53848"/>
    <w:rsid w:val="00BA2D19"/>
    <w:rsid w:val="00BA640C"/>
    <w:rsid w:val="00C001DA"/>
    <w:rsid w:val="00C031A8"/>
    <w:rsid w:val="00C10848"/>
    <w:rsid w:val="00C145EF"/>
    <w:rsid w:val="00C17B83"/>
    <w:rsid w:val="00C224D8"/>
    <w:rsid w:val="00C60DC2"/>
    <w:rsid w:val="00C76096"/>
    <w:rsid w:val="00C84B24"/>
    <w:rsid w:val="00C93E07"/>
    <w:rsid w:val="00CC6AF8"/>
    <w:rsid w:val="00CE7BAC"/>
    <w:rsid w:val="00DD1756"/>
    <w:rsid w:val="00E23F32"/>
    <w:rsid w:val="00E62FB8"/>
    <w:rsid w:val="00E81C95"/>
    <w:rsid w:val="00E973B2"/>
    <w:rsid w:val="00EB58A3"/>
    <w:rsid w:val="00EF26D4"/>
    <w:rsid w:val="00F17710"/>
    <w:rsid w:val="00F5634E"/>
    <w:rsid w:val="00F70C49"/>
    <w:rsid w:val="00F74D6A"/>
    <w:rsid w:val="00F91E31"/>
    <w:rsid w:val="00F92F82"/>
    <w:rsid w:val="00FB34D1"/>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5AD9"/>
  <w15:docId w15:val="{CD55BF6F-3E4D-4016-BDD0-5E3D6191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726AC"/>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after="60"/>
    </w:pPr>
    <w:rPr>
      <w:sz w:val="52"/>
      <w:szCs w:val="52"/>
    </w:rPr>
  </w:style>
  <w:style w:type="paragraph" w:styleId="a5">
    <w:name w:val="Subtitle"/>
    <w:basedOn w:val="a"/>
    <w:next w:val="a"/>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1">
    <w:name w:val="1"/>
    <w:basedOn w:val="TableNormal"/>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1B1DE3"/>
    <w:rPr>
      <w:sz w:val="40"/>
      <w:szCs w:val="40"/>
    </w:rPr>
  </w:style>
  <w:style w:type="character" w:customStyle="1" w:styleId="a4">
    <w:name w:val="Заголовок Знак"/>
    <w:basedOn w:val="a0"/>
    <w:link w:val="a3"/>
    <w:rsid w:val="001B1DE3"/>
    <w:rPr>
      <w:sz w:val="52"/>
      <w:szCs w:val="52"/>
    </w:rPr>
  </w:style>
  <w:style w:type="paragraph" w:styleId="a6">
    <w:name w:val="List Paragraph"/>
    <w:basedOn w:val="a"/>
    <w:uiPriority w:val="1"/>
    <w:qFormat/>
    <w:rsid w:val="0072309D"/>
    <w:pPr>
      <w:widowControl w:val="0"/>
      <w:autoSpaceDE w:val="0"/>
      <w:autoSpaceDN w:val="0"/>
      <w:spacing w:line="240" w:lineRule="auto"/>
      <w:ind w:left="335"/>
    </w:pPr>
    <w:rPr>
      <w:rFonts w:ascii="Trebuchet MS" w:eastAsia="Trebuchet MS" w:hAnsi="Trebuchet MS" w:cs="Trebuchet MS"/>
      <w:lang w:val="uk-UA" w:eastAsia="en-US"/>
    </w:rPr>
  </w:style>
  <w:style w:type="paragraph" w:customStyle="1" w:styleId="TableParagraph">
    <w:name w:val="Table Paragraph"/>
    <w:basedOn w:val="a"/>
    <w:uiPriority w:val="1"/>
    <w:qFormat/>
    <w:rsid w:val="0072309D"/>
    <w:pPr>
      <w:widowControl w:val="0"/>
      <w:autoSpaceDE w:val="0"/>
      <w:autoSpaceDN w:val="0"/>
      <w:spacing w:line="240" w:lineRule="auto"/>
    </w:pPr>
    <w:rPr>
      <w:rFonts w:ascii="Trebuchet MS" w:eastAsia="Trebuchet MS" w:hAnsi="Trebuchet MS" w:cs="Trebuchet MS"/>
      <w:lang w:val="uk-UA" w:eastAsia="en-US"/>
    </w:rPr>
  </w:style>
  <w:style w:type="paragraph" w:styleId="a7">
    <w:name w:val="Normal (Web)"/>
    <w:basedOn w:val="a"/>
    <w:uiPriority w:val="99"/>
    <w:semiHidden/>
    <w:unhideWhenUsed/>
    <w:rsid w:val="00676E99"/>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1059</Words>
  <Characters>6038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Кудревич Алина</dc:creator>
  <cp:keywords/>
  <dc:description/>
  <cp:lastModifiedBy>Кудревич Алина</cp:lastModifiedBy>
  <cp:revision>3</cp:revision>
  <dcterms:created xsi:type="dcterms:W3CDTF">2022-05-19T12:12:00Z</dcterms:created>
  <dcterms:modified xsi:type="dcterms:W3CDTF">2022-05-22T07:45:00Z</dcterms:modified>
</cp:coreProperties>
</file>