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29FB" w:rsidRDefault="003668A1">
      <w:pPr>
        <w:spacing w:after="1162" w:line="255" w:lineRule="auto"/>
        <w:ind w:left="3638" w:hanging="3538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2249424</wp:posOffset>
            </wp:positionH>
            <wp:positionV relativeFrom="paragraph">
              <wp:posOffset>-33191</wp:posOffset>
            </wp:positionV>
            <wp:extent cx="6096" cy="7574281"/>
            <wp:effectExtent l="0" t="0" r="0" b="0"/>
            <wp:wrapSquare wrapText="bothSides"/>
            <wp:docPr id="1344" name="Picture 134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4" name="Picture 1344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75742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column">
              <wp:posOffset>4824984</wp:posOffset>
            </wp:positionH>
            <wp:positionV relativeFrom="paragraph">
              <wp:posOffset>448391</wp:posOffset>
            </wp:positionV>
            <wp:extent cx="987552" cy="591312"/>
            <wp:effectExtent l="0" t="0" r="0" b="0"/>
            <wp:wrapSquare wrapText="bothSides"/>
            <wp:docPr id="1343" name="Picture 134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3" name="Picture 1343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87552" cy="5913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sz w:val="24"/>
        </w:rPr>
        <w:t>PRODUCT DESCRIPTIONCOMPLETE WET PET FOOD FOR ADULT CATS WITH LIVER, CHUNKS IN GRAVY.</w:t>
      </w:r>
    </w:p>
    <w:p w:rsidR="00DB29FB" w:rsidRDefault="003668A1">
      <w:pPr>
        <w:pStyle w:val="1"/>
        <w:spacing w:after="285"/>
        <w:ind w:left="110"/>
      </w:pPr>
      <w:r>
        <w:t xml:space="preserve">PRODUCT NET WEIGHT415 g </w:t>
      </w:r>
      <w:proofErr w:type="spellStart"/>
      <w:r>
        <w:t>in</w:t>
      </w:r>
      <w:proofErr w:type="spellEnd"/>
      <w:r>
        <w:t xml:space="preserve"> </w:t>
      </w:r>
      <w:proofErr w:type="spellStart"/>
      <w:r>
        <w:t>can</w:t>
      </w:r>
      <w:proofErr w:type="spellEnd"/>
    </w:p>
    <w:p w:rsidR="00DB29FB" w:rsidRDefault="003668A1">
      <w:pPr>
        <w:spacing w:after="297" w:line="270" w:lineRule="auto"/>
        <w:ind w:left="3643" w:hanging="3538"/>
        <w:jc w:val="both"/>
      </w:pPr>
      <w:proofErr w:type="spellStart"/>
      <w:r>
        <w:rPr>
          <w:rFonts w:ascii="Times New Roman" w:eastAsia="Times New Roman" w:hAnsi="Times New Roman" w:cs="Times New Roman"/>
        </w:rPr>
        <w:t>COMPOSITIONmeat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and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animal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derivatives</w:t>
      </w:r>
      <w:proofErr w:type="spellEnd"/>
      <w:r>
        <w:rPr>
          <w:rFonts w:ascii="Times New Roman" w:eastAsia="Times New Roman" w:hAnsi="Times New Roman" w:cs="Times New Roman"/>
        </w:rPr>
        <w:t xml:space="preserve"> (</w:t>
      </w:r>
      <w:proofErr w:type="spellStart"/>
      <w:r>
        <w:rPr>
          <w:rFonts w:ascii="Times New Roman" w:eastAsia="Times New Roman" w:hAnsi="Times New Roman" w:cs="Times New Roman"/>
        </w:rPr>
        <w:t>including</w:t>
      </w:r>
      <w:proofErr w:type="spellEnd"/>
      <w:r>
        <w:rPr>
          <w:rFonts w:ascii="Times New Roman" w:eastAsia="Times New Roman" w:hAnsi="Times New Roman" w:cs="Times New Roman"/>
        </w:rPr>
        <w:t xml:space="preserve"> 4% </w:t>
      </w:r>
      <w:proofErr w:type="spellStart"/>
      <w:r>
        <w:rPr>
          <w:rFonts w:ascii="Times New Roman" w:eastAsia="Times New Roman" w:hAnsi="Times New Roman" w:cs="Times New Roman"/>
        </w:rPr>
        <w:t>liver</w:t>
      </w:r>
      <w:proofErr w:type="spellEnd"/>
      <w:r>
        <w:rPr>
          <w:rFonts w:ascii="Times New Roman" w:eastAsia="Times New Roman" w:hAnsi="Times New Roman" w:cs="Times New Roman"/>
        </w:rPr>
        <w:t xml:space="preserve">), </w:t>
      </w:r>
      <w:proofErr w:type="spellStart"/>
      <w:r>
        <w:rPr>
          <w:rFonts w:ascii="Times New Roman" w:eastAsia="Times New Roman" w:hAnsi="Times New Roman" w:cs="Times New Roman"/>
        </w:rPr>
        <w:t>cereals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derivatives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of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vegetable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origin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minerals</w:t>
      </w:r>
      <w:proofErr w:type="spellEnd"/>
      <w:r>
        <w:rPr>
          <w:rFonts w:ascii="Times New Roman" w:eastAsia="Times New Roman" w:hAnsi="Times New Roman" w:cs="Times New Roman"/>
        </w:rPr>
        <w:t>.</w:t>
      </w:r>
    </w:p>
    <w:p w:rsidR="00DB29FB" w:rsidRDefault="003668A1">
      <w:pPr>
        <w:spacing w:after="5" w:line="270" w:lineRule="auto"/>
        <w:ind w:left="110" w:hanging="5"/>
        <w:jc w:val="both"/>
      </w:pPr>
      <w:r>
        <w:rPr>
          <w:rFonts w:ascii="Times New Roman" w:eastAsia="Times New Roman" w:hAnsi="Times New Roman" w:cs="Times New Roman"/>
        </w:rPr>
        <w:t xml:space="preserve">ANALYTICAL </w:t>
      </w:r>
      <w:proofErr w:type="spellStart"/>
      <w:r>
        <w:rPr>
          <w:rFonts w:ascii="Times New Roman" w:eastAsia="Times New Roman" w:hAnsi="Times New Roman" w:cs="Times New Roman"/>
        </w:rPr>
        <w:t>CONSTITUENTSMoisture</w:t>
      </w:r>
      <w:proofErr w:type="spellEnd"/>
      <w:r>
        <w:rPr>
          <w:rFonts w:ascii="Times New Roman" w:eastAsia="Times New Roman" w:hAnsi="Times New Roman" w:cs="Times New Roman"/>
        </w:rPr>
        <w:t xml:space="preserve"> 81%,</w:t>
      </w:r>
    </w:p>
    <w:p w:rsidR="00DB29FB" w:rsidRDefault="003668A1">
      <w:pPr>
        <w:spacing w:after="20"/>
        <w:ind w:left="3552" w:right="187" w:hanging="10"/>
        <w:jc w:val="center"/>
      </w:pPr>
      <w:proofErr w:type="spellStart"/>
      <w:r>
        <w:rPr>
          <w:rFonts w:ascii="Times New Roman" w:eastAsia="Times New Roman" w:hAnsi="Times New Roman" w:cs="Times New Roman"/>
        </w:rPr>
        <w:t>Crude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protein</w:t>
      </w:r>
      <w:proofErr w:type="spellEnd"/>
      <w:r>
        <w:rPr>
          <w:rFonts w:ascii="Times New Roman" w:eastAsia="Times New Roman" w:hAnsi="Times New Roman" w:cs="Times New Roman"/>
        </w:rPr>
        <w:t xml:space="preserve"> 6%,</w:t>
      </w:r>
    </w:p>
    <w:p w:rsidR="00DB29FB" w:rsidRDefault="003668A1">
      <w:pPr>
        <w:spacing w:after="20"/>
        <w:ind w:left="3552" w:right="581" w:hanging="10"/>
        <w:jc w:val="center"/>
      </w:pPr>
      <w:proofErr w:type="spellStart"/>
      <w:r>
        <w:rPr>
          <w:rFonts w:ascii="Times New Roman" w:eastAsia="Times New Roman" w:hAnsi="Times New Roman" w:cs="Times New Roman"/>
        </w:rPr>
        <w:t>Crude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fat</w:t>
      </w:r>
      <w:proofErr w:type="spellEnd"/>
      <w:r>
        <w:rPr>
          <w:rFonts w:ascii="Times New Roman" w:eastAsia="Times New Roman" w:hAnsi="Times New Roman" w:cs="Times New Roman"/>
        </w:rPr>
        <w:t xml:space="preserve"> 3%,</w:t>
      </w:r>
    </w:p>
    <w:p w:rsidR="00DB29FB" w:rsidRDefault="003668A1">
      <w:pPr>
        <w:spacing w:after="20"/>
        <w:ind w:left="3552" w:right="518" w:hanging="10"/>
        <w:jc w:val="center"/>
      </w:pPr>
      <w:proofErr w:type="spellStart"/>
      <w:r>
        <w:rPr>
          <w:rFonts w:ascii="Times New Roman" w:eastAsia="Times New Roman" w:hAnsi="Times New Roman" w:cs="Times New Roman"/>
        </w:rPr>
        <w:t>Crude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ash</w:t>
      </w:r>
      <w:proofErr w:type="spellEnd"/>
      <w:r>
        <w:rPr>
          <w:rFonts w:ascii="Times New Roman" w:eastAsia="Times New Roman" w:hAnsi="Times New Roman" w:cs="Times New Roman"/>
        </w:rPr>
        <w:t xml:space="preserve"> 2%,</w:t>
      </w:r>
    </w:p>
    <w:p w:rsidR="00DB29FB" w:rsidRDefault="003668A1">
      <w:pPr>
        <w:spacing w:after="308"/>
        <w:ind w:left="3552" w:right="283" w:hanging="10"/>
        <w:jc w:val="center"/>
      </w:pPr>
      <w:proofErr w:type="spellStart"/>
      <w:r>
        <w:rPr>
          <w:rFonts w:ascii="Times New Roman" w:eastAsia="Times New Roman" w:hAnsi="Times New Roman" w:cs="Times New Roman"/>
        </w:rPr>
        <w:t>Crude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fibre</w:t>
      </w:r>
      <w:proofErr w:type="spellEnd"/>
      <w:r>
        <w:rPr>
          <w:rFonts w:ascii="Times New Roman" w:eastAsia="Times New Roman" w:hAnsi="Times New Roman" w:cs="Times New Roman"/>
        </w:rPr>
        <w:t xml:space="preserve"> 0,5%</w:t>
      </w:r>
    </w:p>
    <w:tbl>
      <w:tblPr>
        <w:tblStyle w:val="TableGrid"/>
        <w:tblpPr w:vertAnchor="page" w:horzAnchor="page" w:tblpX="590" w:tblpY="2558"/>
        <w:tblOverlap w:val="never"/>
        <w:tblW w:w="9202" w:type="dxa"/>
        <w:tblInd w:w="0" w:type="dxa"/>
        <w:tblCellMar>
          <w:top w:w="67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7066"/>
        <w:gridCol w:w="2136"/>
      </w:tblGrid>
      <w:tr w:rsidR="00DB29FB">
        <w:trPr>
          <w:trHeight w:val="389"/>
        </w:trPr>
        <w:tc>
          <w:tcPr>
            <w:tcW w:w="7066" w:type="dxa"/>
            <w:tcBorders>
              <w:top w:val="nil"/>
              <w:left w:val="nil"/>
              <w:bottom w:val="nil"/>
              <w:right w:val="nil"/>
            </w:tcBorders>
          </w:tcPr>
          <w:p w:rsidR="00DB29FB" w:rsidRDefault="003668A1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6"/>
                <w:u w:val="single" w:color="000000"/>
              </w:rPr>
              <w:t>PRODUCT SPECIFICATION</w:t>
            </w: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</w:tcPr>
          <w:p w:rsidR="00DB29FB" w:rsidRDefault="003668A1">
            <w:pPr>
              <w:spacing w:after="0"/>
              <w:jc w:val="both"/>
            </w:pPr>
            <w:r>
              <w:rPr>
                <w:sz w:val="34"/>
              </w:rPr>
              <w:t>O FSSC 22000</w:t>
            </w:r>
          </w:p>
        </w:tc>
      </w:tr>
    </w:tbl>
    <w:p w:rsidR="00DB29FB" w:rsidRDefault="003668A1">
      <w:pPr>
        <w:spacing w:after="299" w:line="270" w:lineRule="auto"/>
        <w:ind w:left="110" w:hanging="5"/>
        <w:jc w:val="both"/>
      </w:pPr>
      <w:r>
        <w:rPr>
          <w:noProof/>
        </w:rPr>
        <w:drawing>
          <wp:anchor distT="0" distB="0" distL="114300" distR="114300" simplePos="0" relativeHeight="251660288" behindDoc="0" locked="0" layoutInCell="1" allowOverlap="0">
            <wp:simplePos x="0" y="0"/>
            <wp:positionH relativeFrom="page">
              <wp:posOffset>118872</wp:posOffset>
            </wp:positionH>
            <wp:positionV relativeFrom="page">
              <wp:posOffset>179832</wp:posOffset>
            </wp:positionV>
            <wp:extent cx="6281928" cy="1213104"/>
            <wp:effectExtent l="0" t="0" r="0" b="0"/>
            <wp:wrapTopAndBottom/>
            <wp:docPr id="6420" name="Picture 64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20" name="Picture 6420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281928" cy="1213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rPr>
          <w:rFonts w:ascii="Times New Roman" w:eastAsia="Times New Roman" w:hAnsi="Times New Roman" w:cs="Times New Roman"/>
        </w:rPr>
        <w:t>ADDITIVES:Vitamin</w:t>
      </w:r>
      <w:proofErr w:type="spellEnd"/>
      <w:r>
        <w:rPr>
          <w:rFonts w:ascii="Times New Roman" w:eastAsia="Times New Roman" w:hAnsi="Times New Roman" w:cs="Times New Roman"/>
        </w:rPr>
        <w:t xml:space="preserve"> A 1100 IU*, </w:t>
      </w:r>
      <w:proofErr w:type="spellStart"/>
      <w:r>
        <w:rPr>
          <w:rFonts w:ascii="Times New Roman" w:eastAsia="Times New Roman" w:hAnsi="Times New Roman" w:cs="Times New Roman"/>
        </w:rPr>
        <w:t>Vitamin</w:t>
      </w:r>
      <w:proofErr w:type="spellEnd"/>
      <w:r>
        <w:rPr>
          <w:rFonts w:ascii="Times New Roman" w:eastAsia="Times New Roman" w:hAnsi="Times New Roman" w:cs="Times New Roman"/>
        </w:rPr>
        <w:t xml:space="preserve"> m 140 W, </w:t>
      </w:r>
      <w:proofErr w:type="spellStart"/>
      <w:r>
        <w:rPr>
          <w:rFonts w:ascii="Times New Roman" w:eastAsia="Times New Roman" w:hAnsi="Times New Roman" w:cs="Times New Roman"/>
        </w:rPr>
        <w:t>Vitamin</w:t>
      </w:r>
      <w:proofErr w:type="spellEnd"/>
      <w:r>
        <w:rPr>
          <w:rFonts w:ascii="Times New Roman" w:eastAsia="Times New Roman" w:hAnsi="Times New Roman" w:cs="Times New Roman"/>
        </w:rPr>
        <w:t xml:space="preserve"> E 15 </w:t>
      </w:r>
      <w:proofErr w:type="spellStart"/>
      <w:r>
        <w:rPr>
          <w:rFonts w:ascii="Times New Roman" w:eastAsia="Times New Roman" w:hAnsi="Times New Roman" w:cs="Times New Roman"/>
        </w:rPr>
        <w:t>mg</w:t>
      </w:r>
      <w:proofErr w:type="spellEnd"/>
      <w:r>
        <w:rPr>
          <w:rFonts w:ascii="Times New Roman" w:eastAsia="Times New Roman" w:hAnsi="Times New Roman" w:cs="Times New Roman"/>
        </w:rPr>
        <w:t xml:space="preserve">, NUTRITIONAL </w:t>
      </w:r>
      <w:proofErr w:type="spellStart"/>
      <w:r>
        <w:rPr>
          <w:rFonts w:ascii="Times New Roman" w:eastAsia="Times New Roman" w:hAnsi="Times New Roman" w:cs="Times New Roman"/>
        </w:rPr>
        <w:t>ADDITIVESZinc</w:t>
      </w:r>
      <w:proofErr w:type="spellEnd"/>
      <w:r>
        <w:rPr>
          <w:rFonts w:ascii="Times New Roman" w:eastAsia="Times New Roman" w:hAnsi="Times New Roman" w:cs="Times New Roman"/>
        </w:rPr>
        <w:t xml:space="preserve"> (</w:t>
      </w:r>
      <w:proofErr w:type="spellStart"/>
      <w:r>
        <w:rPr>
          <w:rFonts w:ascii="Times New Roman" w:eastAsia="Times New Roman" w:hAnsi="Times New Roman" w:cs="Times New Roman"/>
        </w:rPr>
        <w:t>zinc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oxid</w:t>
      </w:r>
      <w:proofErr w:type="spellEnd"/>
      <w:r>
        <w:rPr>
          <w:rFonts w:ascii="Times New Roman" w:eastAsia="Times New Roman" w:hAnsi="Times New Roman" w:cs="Times New Roman"/>
        </w:rPr>
        <w:t xml:space="preserve">) 10 </w:t>
      </w:r>
      <w:proofErr w:type="spellStart"/>
      <w:r>
        <w:rPr>
          <w:rFonts w:ascii="Times New Roman" w:eastAsia="Times New Roman" w:hAnsi="Times New Roman" w:cs="Times New Roman"/>
        </w:rPr>
        <w:t>mg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Manganese</w:t>
      </w:r>
      <w:proofErr w:type="spellEnd"/>
      <w:r>
        <w:rPr>
          <w:rFonts w:ascii="Times New Roman" w:eastAsia="Times New Roman" w:hAnsi="Times New Roman" w:cs="Times New Roman"/>
        </w:rPr>
        <w:t xml:space="preserve"> (</w:t>
      </w:r>
      <w:proofErr w:type="spellStart"/>
      <w:r>
        <w:rPr>
          <w:rFonts w:ascii="Times New Roman" w:eastAsia="Times New Roman" w:hAnsi="Times New Roman" w:cs="Times New Roman"/>
        </w:rPr>
        <w:t>manganese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oxide</w:t>
      </w:r>
      <w:proofErr w:type="spellEnd"/>
      <w:r>
        <w:rPr>
          <w:rFonts w:ascii="Times New Roman" w:eastAsia="Times New Roman" w:hAnsi="Times New Roman" w:cs="Times New Roman"/>
        </w:rPr>
        <w:t xml:space="preserve">) 2,5 </w:t>
      </w:r>
      <w:proofErr w:type="spellStart"/>
      <w:r>
        <w:rPr>
          <w:rFonts w:ascii="Times New Roman" w:eastAsia="Times New Roman" w:hAnsi="Times New Roman" w:cs="Times New Roman"/>
        </w:rPr>
        <w:t>mg</w:t>
      </w:r>
      <w:proofErr w:type="spellEnd"/>
      <w:r>
        <w:rPr>
          <w:rFonts w:ascii="Times New Roman" w:eastAsia="Times New Roman" w:hAnsi="Times New Roman" w:cs="Times New Roman"/>
        </w:rPr>
        <w:t xml:space="preserve">. (IU </w:t>
      </w:r>
      <w:proofErr w:type="spellStart"/>
      <w:r>
        <w:rPr>
          <w:rFonts w:ascii="Times New Roman" w:eastAsia="Times New Roman" w:hAnsi="Times New Roman" w:cs="Times New Roman"/>
        </w:rPr>
        <w:t>International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Unit</w:t>
      </w:r>
      <w:proofErr w:type="spellEnd"/>
      <w:r>
        <w:rPr>
          <w:rFonts w:ascii="Times New Roman" w:eastAsia="Times New Roman" w:hAnsi="Times New Roman" w:cs="Times New Roman"/>
        </w:rPr>
        <w:t>)</w:t>
      </w:r>
    </w:p>
    <w:p w:rsidR="00DB29FB" w:rsidRDefault="003668A1">
      <w:pPr>
        <w:pStyle w:val="1"/>
        <w:spacing w:after="285"/>
        <w:ind w:left="110"/>
      </w:pPr>
      <w:r>
        <w:t xml:space="preserve">TECHNOLOGICAL </w:t>
      </w:r>
      <w:proofErr w:type="spellStart"/>
      <w:r>
        <w:t>ADDITIVESantioxidants</w:t>
      </w:r>
      <w:proofErr w:type="spellEnd"/>
    </w:p>
    <w:p w:rsidR="00DB29FB" w:rsidRDefault="003668A1">
      <w:pPr>
        <w:spacing w:after="298" w:line="273" w:lineRule="auto"/>
        <w:ind w:left="3653" w:hanging="3538"/>
      </w:pPr>
      <w:proofErr w:type="spellStart"/>
      <w:r>
        <w:rPr>
          <w:rFonts w:ascii="Times New Roman" w:eastAsia="Times New Roman" w:hAnsi="Times New Roman" w:cs="Times New Roman"/>
        </w:rPr>
        <w:t>TOLERANCESCommission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Regulation</w:t>
      </w:r>
      <w:proofErr w:type="spellEnd"/>
      <w:r>
        <w:rPr>
          <w:rFonts w:ascii="Times New Roman" w:eastAsia="Times New Roman" w:hAnsi="Times New Roman" w:cs="Times New Roman"/>
        </w:rPr>
        <w:t xml:space="preserve"> (EU) 2017/2279 </w:t>
      </w:r>
      <w:proofErr w:type="spellStart"/>
      <w:r>
        <w:rPr>
          <w:rFonts w:ascii="Times New Roman" w:eastAsia="Times New Roman" w:hAnsi="Times New Roman" w:cs="Times New Roman"/>
        </w:rPr>
        <w:t>of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</w:rPr>
        <w:t>mending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Regulation</w:t>
      </w:r>
      <w:proofErr w:type="spellEnd"/>
      <w:r>
        <w:rPr>
          <w:rFonts w:ascii="Times New Roman" w:eastAsia="Times New Roman" w:hAnsi="Times New Roman" w:cs="Times New Roman"/>
        </w:rPr>
        <w:t xml:space="preserve"> (EC) </w:t>
      </w:r>
      <w:proofErr w:type="spellStart"/>
      <w:r>
        <w:rPr>
          <w:rFonts w:ascii="Times New Roman" w:eastAsia="Times New Roman" w:hAnsi="Times New Roman" w:cs="Times New Roman"/>
        </w:rPr>
        <w:t>No</w:t>
      </w:r>
      <w:proofErr w:type="spellEnd"/>
      <w:r>
        <w:rPr>
          <w:rFonts w:ascii="Times New Roman" w:eastAsia="Times New Roman" w:hAnsi="Times New Roman" w:cs="Times New Roman"/>
        </w:rPr>
        <w:t xml:space="preserve"> 767/2009 </w:t>
      </w:r>
      <w:proofErr w:type="spellStart"/>
      <w:r>
        <w:rPr>
          <w:rFonts w:ascii="Times New Roman" w:eastAsia="Times New Roman" w:hAnsi="Times New Roman" w:cs="Times New Roman"/>
        </w:rPr>
        <w:t>of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the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European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Parliament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and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of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the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Council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on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the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placing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on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the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market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and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use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of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feed</w:t>
      </w:r>
      <w:proofErr w:type="spellEnd"/>
    </w:p>
    <w:p w:rsidR="00DB29FB" w:rsidRDefault="003668A1">
      <w:pPr>
        <w:spacing w:after="5" w:line="270" w:lineRule="auto"/>
        <w:ind w:left="3643" w:hanging="3538"/>
        <w:jc w:val="both"/>
      </w:pPr>
      <w:r>
        <w:rPr>
          <w:rFonts w:ascii="Times New Roman" w:eastAsia="Times New Roman" w:hAnsi="Times New Roman" w:cs="Times New Roman"/>
        </w:rPr>
        <w:t xml:space="preserve">ORGANOLEPTIC </w:t>
      </w:r>
      <w:proofErr w:type="spellStart"/>
      <w:r>
        <w:rPr>
          <w:rFonts w:ascii="Times New Roman" w:eastAsia="Times New Roman" w:hAnsi="Times New Roman" w:cs="Times New Roman"/>
        </w:rPr>
        <w:t>PROPERTIESAppearence</w:t>
      </w:r>
      <w:proofErr w:type="spellEnd"/>
      <w:r>
        <w:rPr>
          <w:rFonts w:ascii="Times New Roman" w:eastAsia="Times New Roman" w:hAnsi="Times New Roman" w:cs="Times New Roman"/>
        </w:rPr>
        <w:t xml:space="preserve">: </w:t>
      </w:r>
      <w:proofErr w:type="spellStart"/>
      <w:r>
        <w:rPr>
          <w:rFonts w:ascii="Times New Roman" w:eastAsia="Times New Roman" w:hAnsi="Times New Roman" w:cs="Times New Roman"/>
        </w:rPr>
        <w:t>colour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of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the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chunk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can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range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between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light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pink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and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dark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brown</w:t>
      </w:r>
      <w:proofErr w:type="spellEnd"/>
      <w:r>
        <w:rPr>
          <w:rFonts w:ascii="Times New Roman" w:eastAsia="Times New Roman" w:hAnsi="Times New Roman" w:cs="Times New Roman"/>
        </w:rPr>
        <w:t xml:space="preserve">. </w:t>
      </w:r>
      <w:proofErr w:type="spellStart"/>
      <w:r>
        <w:rPr>
          <w:rFonts w:ascii="Times New Roman" w:eastAsia="Times New Roman" w:hAnsi="Times New Roman" w:cs="Times New Roman"/>
        </w:rPr>
        <w:t>The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sauce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is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smooth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even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lu</w:t>
      </w:r>
      <w:r>
        <w:rPr>
          <w:rFonts w:ascii="Times New Roman" w:eastAsia="Times New Roman" w:hAnsi="Times New Roman" w:cs="Times New Roman"/>
        </w:rPr>
        <w:t>mp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and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crumb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free</w:t>
      </w:r>
      <w:proofErr w:type="spellEnd"/>
      <w:r>
        <w:rPr>
          <w:rFonts w:ascii="Times New Roman" w:eastAsia="Times New Roman" w:hAnsi="Times New Roman" w:cs="Times New Roman"/>
        </w:rPr>
        <w:t xml:space="preserve">. </w:t>
      </w:r>
      <w:proofErr w:type="spellStart"/>
      <w:r>
        <w:rPr>
          <w:rFonts w:ascii="Times New Roman" w:eastAsia="Times New Roman" w:hAnsi="Times New Roman" w:cs="Times New Roman"/>
        </w:rPr>
        <w:t>It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must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not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be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discolored</w:t>
      </w:r>
      <w:proofErr w:type="spellEnd"/>
      <w:r>
        <w:rPr>
          <w:rFonts w:ascii="Times New Roman" w:eastAsia="Times New Roman" w:hAnsi="Times New Roman" w:cs="Times New Roman"/>
        </w:rPr>
        <w:t>.</w:t>
      </w:r>
    </w:p>
    <w:p w:rsidR="00DB29FB" w:rsidRDefault="003668A1">
      <w:pPr>
        <w:spacing w:after="5" w:line="270" w:lineRule="auto"/>
        <w:ind w:left="3547" w:hanging="5"/>
        <w:jc w:val="both"/>
      </w:pPr>
      <w:proofErr w:type="spellStart"/>
      <w:r>
        <w:rPr>
          <w:rFonts w:ascii="Times New Roman" w:eastAsia="Times New Roman" w:hAnsi="Times New Roman" w:cs="Times New Roman"/>
        </w:rPr>
        <w:t>Scent</w:t>
      </w:r>
      <w:proofErr w:type="spellEnd"/>
      <w:r>
        <w:rPr>
          <w:rFonts w:ascii="Times New Roman" w:eastAsia="Times New Roman" w:hAnsi="Times New Roman" w:cs="Times New Roman"/>
        </w:rPr>
        <w:t xml:space="preserve">: </w:t>
      </w:r>
      <w:proofErr w:type="spellStart"/>
      <w:r>
        <w:rPr>
          <w:rFonts w:ascii="Times New Roman" w:eastAsia="Times New Roman" w:hAnsi="Times New Roman" w:cs="Times New Roman"/>
        </w:rPr>
        <w:t>specific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to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the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product</w:t>
      </w:r>
      <w:proofErr w:type="spellEnd"/>
      <w:r>
        <w:rPr>
          <w:rFonts w:ascii="Times New Roman" w:eastAsia="Times New Roman" w:hAnsi="Times New Roman" w:cs="Times New Roman"/>
        </w:rPr>
        <w:t xml:space="preserve">. </w:t>
      </w:r>
      <w:proofErr w:type="spellStart"/>
      <w:r>
        <w:rPr>
          <w:rFonts w:ascii="Times New Roman" w:eastAsia="Times New Roman" w:hAnsi="Times New Roman" w:cs="Times New Roman"/>
        </w:rPr>
        <w:t>Foreign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or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spoiled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scent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is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not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allowed</w:t>
      </w:r>
      <w:proofErr w:type="spellEnd"/>
      <w:r>
        <w:rPr>
          <w:rFonts w:ascii="Times New Roman" w:eastAsia="Times New Roman" w:hAnsi="Times New Roman" w:cs="Times New Roman"/>
        </w:rPr>
        <w:t>.</w:t>
      </w:r>
    </w:p>
    <w:p w:rsidR="00DB29FB" w:rsidRDefault="003668A1">
      <w:pPr>
        <w:spacing w:after="5" w:line="270" w:lineRule="auto"/>
        <w:ind w:left="3547" w:hanging="5"/>
        <w:jc w:val="both"/>
      </w:pPr>
      <w:proofErr w:type="spellStart"/>
      <w:r>
        <w:rPr>
          <w:rFonts w:ascii="Times New Roman" w:eastAsia="Times New Roman" w:hAnsi="Times New Roman" w:cs="Times New Roman"/>
        </w:rPr>
        <w:t>Flavour</w:t>
      </w:r>
      <w:proofErr w:type="spellEnd"/>
      <w:r>
        <w:rPr>
          <w:rFonts w:ascii="Times New Roman" w:eastAsia="Times New Roman" w:hAnsi="Times New Roman" w:cs="Times New Roman"/>
        </w:rPr>
        <w:t xml:space="preserve">: </w:t>
      </w:r>
      <w:proofErr w:type="spellStart"/>
      <w:r>
        <w:rPr>
          <w:rFonts w:ascii="Times New Roman" w:eastAsia="Times New Roman" w:hAnsi="Times New Roman" w:cs="Times New Roman"/>
        </w:rPr>
        <w:t>specific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to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the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product</w:t>
      </w:r>
      <w:proofErr w:type="spellEnd"/>
      <w:r>
        <w:rPr>
          <w:rFonts w:ascii="Times New Roman" w:eastAsia="Times New Roman" w:hAnsi="Times New Roman" w:cs="Times New Roman"/>
        </w:rPr>
        <w:t xml:space="preserve">. </w:t>
      </w:r>
      <w:proofErr w:type="spellStart"/>
      <w:r>
        <w:rPr>
          <w:rFonts w:ascii="Times New Roman" w:eastAsia="Times New Roman" w:hAnsi="Times New Roman" w:cs="Times New Roman"/>
        </w:rPr>
        <w:t>Foreign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or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spoiled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flavour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is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not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allowed</w:t>
      </w:r>
      <w:proofErr w:type="spellEnd"/>
      <w:r>
        <w:rPr>
          <w:rFonts w:ascii="Times New Roman" w:eastAsia="Times New Roman" w:hAnsi="Times New Roman" w:cs="Times New Roman"/>
        </w:rPr>
        <w:t>.</w:t>
      </w:r>
    </w:p>
    <w:p w:rsidR="00DB29FB" w:rsidRDefault="003668A1">
      <w:pPr>
        <w:spacing w:after="452" w:line="270" w:lineRule="auto"/>
        <w:ind w:left="3547" w:hanging="5"/>
        <w:jc w:val="both"/>
      </w:pPr>
      <w:proofErr w:type="spellStart"/>
      <w:r>
        <w:rPr>
          <w:rFonts w:ascii="Times New Roman" w:eastAsia="Times New Roman" w:hAnsi="Times New Roman" w:cs="Times New Roman"/>
        </w:rPr>
        <w:t>Texture</w:t>
      </w:r>
      <w:proofErr w:type="spellEnd"/>
      <w:r>
        <w:rPr>
          <w:rFonts w:ascii="Times New Roman" w:eastAsia="Times New Roman" w:hAnsi="Times New Roman" w:cs="Times New Roman"/>
        </w:rPr>
        <w:t xml:space="preserve">: </w:t>
      </w:r>
      <w:proofErr w:type="spellStart"/>
      <w:r>
        <w:rPr>
          <w:rFonts w:ascii="Times New Roman" w:eastAsia="Times New Roman" w:hAnsi="Times New Roman" w:cs="Times New Roman"/>
        </w:rPr>
        <w:t>the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chuck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is</w:t>
      </w:r>
      <w:proofErr w:type="spellEnd"/>
      <w:r>
        <w:rPr>
          <w:rFonts w:ascii="Times New Roman" w:eastAsia="Times New Roman" w:hAnsi="Times New Roman" w:cs="Times New Roman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</w:rPr>
        <w:t>fine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textured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columnar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piece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extru</w:t>
      </w:r>
      <w:r>
        <w:rPr>
          <w:rFonts w:ascii="Times New Roman" w:eastAsia="Times New Roman" w:hAnsi="Times New Roman" w:cs="Times New Roman"/>
        </w:rPr>
        <w:t>dated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from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meaty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emulsion</w:t>
      </w:r>
      <w:proofErr w:type="spellEnd"/>
      <w:r>
        <w:rPr>
          <w:rFonts w:ascii="Times New Roman" w:eastAsia="Times New Roman" w:hAnsi="Times New Roman" w:cs="Times New Roman"/>
        </w:rPr>
        <w:t xml:space="preserve">. </w:t>
      </w:r>
      <w:proofErr w:type="spellStart"/>
      <w:r>
        <w:rPr>
          <w:rFonts w:ascii="Times New Roman" w:eastAsia="Times New Roman" w:hAnsi="Times New Roman" w:cs="Times New Roman"/>
        </w:rPr>
        <w:t>It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must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not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contain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foreign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substances</w:t>
      </w:r>
      <w:proofErr w:type="spellEnd"/>
      <w:r>
        <w:rPr>
          <w:rFonts w:ascii="Times New Roman" w:eastAsia="Times New Roman" w:hAnsi="Times New Roman" w:cs="Times New Roman"/>
        </w:rPr>
        <w:t>.</w:t>
      </w:r>
    </w:p>
    <w:p w:rsidR="00DB29FB" w:rsidRDefault="003668A1">
      <w:pPr>
        <w:pStyle w:val="1"/>
        <w:ind w:left="110" w:right="5558"/>
      </w:pPr>
      <w:r>
        <w:lastRenderedPageBreak/>
        <w:t>MICROBIOLOGICAL PARAMETERS</w:t>
      </w:r>
    </w:p>
    <w:p w:rsidR="00DB29FB" w:rsidRDefault="003668A1">
      <w:pPr>
        <w:spacing w:after="5" w:line="270" w:lineRule="auto"/>
        <w:ind w:left="3547" w:hanging="5"/>
        <w:jc w:val="both"/>
      </w:pPr>
      <w:proofErr w:type="spellStart"/>
      <w:r>
        <w:rPr>
          <w:rFonts w:ascii="Times New Roman" w:eastAsia="Times New Roman" w:hAnsi="Times New Roman" w:cs="Times New Roman"/>
        </w:rPr>
        <w:t>The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product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corresponds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to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the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requirements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of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the</w:t>
      </w:r>
      <w:proofErr w:type="spellEnd"/>
      <w:r>
        <w:rPr>
          <w:rFonts w:ascii="Times New Roman" w:eastAsia="Times New Roman" w:hAnsi="Times New Roman" w:cs="Times New Roman"/>
        </w:rPr>
        <w:t xml:space="preserve"> 65/2012</w:t>
      </w:r>
    </w:p>
    <w:p w:rsidR="00DB29FB" w:rsidRDefault="003668A1">
      <w:pPr>
        <w:spacing w:after="20"/>
        <w:ind w:left="3552" w:right="869" w:hanging="10"/>
        <w:jc w:val="center"/>
      </w:pPr>
      <w:proofErr w:type="spellStart"/>
      <w:r>
        <w:rPr>
          <w:rFonts w:ascii="Times New Roman" w:eastAsia="Times New Roman" w:hAnsi="Times New Roman" w:cs="Times New Roman"/>
        </w:rPr>
        <w:t>regulation</w:t>
      </w:r>
      <w:proofErr w:type="spellEnd"/>
      <w:r>
        <w:rPr>
          <w:rFonts w:ascii="Times New Roman" w:eastAsia="Times New Roman" w:hAnsi="Times New Roman" w:cs="Times New Roman"/>
        </w:rPr>
        <w:t>.</w:t>
      </w:r>
    </w:p>
    <w:p w:rsidR="00DB29FB" w:rsidRDefault="003668A1">
      <w:pPr>
        <w:pStyle w:val="2"/>
      </w:pPr>
      <w:r>
        <w:t>VALID UNTIL RECALLED</w:t>
      </w:r>
    </w:p>
    <w:p w:rsidR="00DB29FB" w:rsidRDefault="003668A1">
      <w:pPr>
        <w:ind w:right="792"/>
        <w:jc w:val="right"/>
      </w:pPr>
      <w:proofErr w:type="spellStart"/>
      <w:r>
        <w:rPr>
          <w:rFonts w:ascii="Times New Roman" w:eastAsia="Times New Roman" w:hAnsi="Times New Roman" w:cs="Times New Roman"/>
        </w:rPr>
        <w:t>Made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by</w:t>
      </w:r>
      <w:proofErr w:type="spellEnd"/>
      <w:r>
        <w:rPr>
          <w:rFonts w:ascii="Times New Roman" w:eastAsia="Times New Roman" w:hAnsi="Times New Roman" w:cs="Times New Roman"/>
        </w:rPr>
        <w:t xml:space="preserve">: </w:t>
      </w:r>
      <w:proofErr w:type="spellStart"/>
      <w:r>
        <w:rPr>
          <w:rFonts w:ascii="Times New Roman" w:eastAsia="Times New Roman" w:hAnsi="Times New Roman" w:cs="Times New Roman"/>
        </w:rPr>
        <w:t>Jånosné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Baråti</w:t>
      </w:r>
      <w:proofErr w:type="spellEnd"/>
    </w:p>
    <w:p w:rsidR="00DB29FB" w:rsidRDefault="003668A1">
      <w:pPr>
        <w:spacing w:after="0" w:line="273" w:lineRule="auto"/>
        <w:ind w:right="101" w:firstLine="5"/>
        <w:jc w:val="bot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118872</wp:posOffset>
                </wp:positionH>
                <wp:positionV relativeFrom="page">
                  <wp:posOffset>179832</wp:posOffset>
                </wp:positionV>
                <wp:extent cx="6281928" cy="7464552"/>
                <wp:effectExtent l="0" t="0" r="0" b="0"/>
                <wp:wrapTopAndBottom/>
                <wp:docPr id="6169" name="Group 61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81928" cy="7464552"/>
                          <a:chOff x="0" y="0"/>
                          <a:chExt cx="6281928" cy="7464552"/>
                        </a:xfrm>
                      </wpg:grpSpPr>
                      <pic:pic xmlns:pic="http://schemas.openxmlformats.org/drawingml/2006/picture">
                        <pic:nvPicPr>
                          <pic:cNvPr id="6422" name="Picture 642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81928" cy="716889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23" name="Rectangle 1723"/>
                        <wps:cNvSpPr/>
                        <wps:spPr>
                          <a:xfrm>
                            <a:off x="262128" y="7379209"/>
                            <a:ext cx="445922" cy="1135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B29FB" w:rsidRDefault="003668A1">
                              <w:r>
                                <w:rPr>
                                  <w:sz w:val="20"/>
                                </w:rPr>
                                <w:t xml:space="preserve">DATE: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24" name="Rectangle 1724"/>
                        <wps:cNvSpPr/>
                        <wps:spPr>
                          <a:xfrm>
                            <a:off x="597408" y="7379209"/>
                            <a:ext cx="754014" cy="1135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B29FB" w:rsidRDefault="003668A1">
                              <w:r>
                                <w:rPr>
                                  <w:sz w:val="20"/>
                                </w:rPr>
                                <w:t>24.10.2022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6169" style="width:494.64pt;height:587.76pt;position:absolute;mso-position-horizontal-relative:page;mso-position-horizontal:absolute;margin-left:9.36pt;mso-position-vertical-relative:page;margin-top:14.16pt;" coordsize="62819,74645">
                <v:shape id="Picture 6422" style="position:absolute;width:62819;height:71688;left:0;top:0;" filled="f">
                  <v:imagedata r:id="rId8"/>
                </v:shape>
                <v:rect id="Rectangle 1723" style="position:absolute;width:4459;height:1135;left:2621;top:7379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sz w:val="20"/>
                          </w:rPr>
                          <w:t xml:space="preserve">DATE: </w:t>
                        </w:r>
                      </w:p>
                    </w:txbxContent>
                  </v:textbox>
                </v:rect>
                <v:rect id="Rectangle 1724" style="position:absolute;width:7540;height:1135;left:5974;top:7379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sz w:val="20"/>
                          </w:rPr>
                          <w:t xml:space="preserve">24.10.2022</w:t>
                        </w:r>
                      </w:p>
                    </w:txbxContent>
                  </v:textbox>
                </v:rect>
                <w10:wrap type="topAndBottom"/>
              </v:group>
            </w:pict>
          </mc:Fallback>
        </mc:AlternateContent>
      </w:r>
      <w:proofErr w:type="spellStart"/>
      <w:r>
        <w:rPr>
          <w:rFonts w:ascii="Times New Roman" w:eastAsia="Times New Roman" w:hAnsi="Times New Roman" w:cs="Times New Roman"/>
          <w:sz w:val="20"/>
        </w:rPr>
        <w:t>The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values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mentioned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in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this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product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specification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are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nutritional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values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0"/>
        </w:rPr>
        <w:t>For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specific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packaging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declarations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0"/>
        </w:rPr>
        <w:t>we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refer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to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the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different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national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legislations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0"/>
        </w:rPr>
        <w:t>Nagyhegyesi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Takarmany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cannot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be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held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responsible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for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the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packaging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declaration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by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the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private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l</w:t>
      </w:r>
      <w:r>
        <w:rPr>
          <w:rFonts w:ascii="Times New Roman" w:eastAsia="Times New Roman" w:hAnsi="Times New Roman" w:cs="Times New Roman"/>
          <w:sz w:val="20"/>
        </w:rPr>
        <w:t>abel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owner</w:t>
      </w:r>
      <w:proofErr w:type="spellEnd"/>
      <w:r>
        <w:rPr>
          <w:rFonts w:ascii="Times New Roman" w:eastAsia="Times New Roman" w:hAnsi="Times New Roman" w:cs="Times New Roman"/>
          <w:sz w:val="20"/>
        </w:rPr>
        <w:t>/</w:t>
      </w:r>
      <w:proofErr w:type="spellStart"/>
      <w:r>
        <w:rPr>
          <w:rFonts w:ascii="Times New Roman" w:eastAsia="Times New Roman" w:hAnsi="Times New Roman" w:cs="Times New Roman"/>
          <w:sz w:val="20"/>
        </w:rPr>
        <w:t>holder</w:t>
      </w:r>
      <w:proofErr w:type="spellEnd"/>
      <w:r>
        <w:rPr>
          <w:rFonts w:ascii="Times New Roman" w:eastAsia="Times New Roman" w:hAnsi="Times New Roman" w:cs="Times New Roman"/>
          <w:sz w:val="20"/>
        </w:rPr>
        <w:t>.</w:t>
      </w:r>
    </w:p>
    <w:sectPr w:rsidR="00DB29FB">
      <w:pgSz w:w="10080" w:h="16104"/>
      <w:pgMar w:top="2558" w:right="384" w:bottom="1027" w:left="586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29FB"/>
    <w:rsid w:val="003668A1"/>
    <w:rsid w:val="00DB2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A380FF8-B73C-41D7-854E-AAEAFDEE1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4" w:line="255" w:lineRule="auto"/>
      <w:ind w:left="125" w:hanging="10"/>
      <w:outlineLvl w:val="0"/>
    </w:pPr>
    <w:rPr>
      <w:rFonts w:ascii="Times New Roman" w:eastAsia="Times New Roman" w:hAnsi="Times New Roman" w:cs="Times New Roman"/>
      <w:color w:val="000000"/>
      <w:sz w:val="24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0"/>
      <w:outlineLvl w:val="1"/>
    </w:pPr>
    <w:rPr>
      <w:rFonts w:ascii="Calibri" w:eastAsia="Calibri" w:hAnsi="Calibri" w:cs="Calibri"/>
      <w:color w:val="000000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Pr>
      <w:rFonts w:ascii="Calibri" w:eastAsia="Calibri" w:hAnsi="Calibri" w:cs="Calibri"/>
      <w:color w:val="000000"/>
      <w:sz w:val="20"/>
    </w:rPr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8.jpg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10" Type="http://schemas.openxmlformats.org/officeDocument/2006/relationships/theme" Target="theme/theme1.xml"/><Relationship Id="rId4" Type="http://schemas.openxmlformats.org/officeDocument/2006/relationships/image" Target="media/image1.jp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1033</Words>
  <Characters>589</Characters>
  <Application>Microsoft Office Word</Application>
  <DocSecurity>0</DocSecurity>
  <Lines>4</Lines>
  <Paragraphs>3</Paragraphs>
  <ScaleCrop>false</ScaleCrop>
  <Company>Org</Company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Климко Ольга</dc:creator>
  <cp:keywords/>
  <cp:lastModifiedBy>Климко Ольга</cp:lastModifiedBy>
  <cp:revision>2</cp:revision>
  <dcterms:created xsi:type="dcterms:W3CDTF">2024-11-08T07:26:00Z</dcterms:created>
  <dcterms:modified xsi:type="dcterms:W3CDTF">2024-11-08T07:26:00Z</dcterms:modified>
</cp:coreProperties>
</file>