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A4" w:rsidRPr="007204DF" w:rsidRDefault="005E76A4" w:rsidP="005E76A4">
      <w:pPr>
        <w:rPr>
          <w:rFonts w:ascii="Times New Roman" w:hAnsi="Times New Roman" w:cs="Times New Roman"/>
          <w:b/>
          <w:sz w:val="28"/>
          <w:szCs w:val="28"/>
        </w:rPr>
      </w:pPr>
      <w:r w:rsidRPr="007204DF">
        <w:rPr>
          <w:rFonts w:ascii="Times New Roman" w:hAnsi="Times New Roman" w:cs="Times New Roman"/>
          <w:b/>
          <w:sz w:val="28"/>
          <w:szCs w:val="28"/>
        </w:rPr>
        <w:t>Клетка «</w:t>
      </w:r>
      <w:proofErr w:type="spellStart"/>
      <w:r w:rsidRPr="007204DF">
        <w:rPr>
          <w:rFonts w:ascii="Times New Roman" w:hAnsi="Times New Roman" w:cs="Times New Roman"/>
          <w:b/>
          <w:sz w:val="28"/>
          <w:szCs w:val="28"/>
        </w:rPr>
        <w:t>Джунгарик</w:t>
      </w:r>
      <w:proofErr w:type="spellEnd"/>
      <w:r w:rsidRPr="007204DF">
        <w:rPr>
          <w:rFonts w:ascii="Times New Roman" w:hAnsi="Times New Roman" w:cs="Times New Roman"/>
          <w:b/>
          <w:sz w:val="28"/>
          <w:szCs w:val="28"/>
        </w:rPr>
        <w:t>»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3ED1">
        <w:rPr>
          <w:rFonts w:ascii="Times New Roman" w:hAnsi="Times New Roman" w:cs="Times New Roman"/>
          <w:sz w:val="28"/>
          <w:szCs w:val="28"/>
        </w:rPr>
        <w:t>Клетка «</w:t>
      </w:r>
      <w:proofErr w:type="spellStart"/>
      <w:r w:rsidRPr="00673ED1">
        <w:rPr>
          <w:rFonts w:ascii="Times New Roman" w:hAnsi="Times New Roman" w:cs="Times New Roman"/>
          <w:sz w:val="28"/>
          <w:szCs w:val="28"/>
        </w:rPr>
        <w:t>Джунгарик</w:t>
      </w:r>
      <w:proofErr w:type="spellEnd"/>
      <w:r w:rsidRPr="00673ED1">
        <w:rPr>
          <w:rFonts w:ascii="Times New Roman" w:hAnsi="Times New Roman" w:cs="Times New Roman"/>
          <w:sz w:val="28"/>
          <w:szCs w:val="28"/>
        </w:rPr>
        <w:t>» создана специально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D1">
        <w:rPr>
          <w:rFonts w:ascii="Times New Roman" w:hAnsi="Times New Roman" w:cs="Times New Roman"/>
          <w:sz w:val="28"/>
          <w:szCs w:val="28"/>
        </w:rPr>
        <w:t xml:space="preserve">мелких декоративных грызунов, в ней продуманы все мелочи: </w:t>
      </w:r>
      <w:r>
        <w:rPr>
          <w:rFonts w:ascii="Times New Roman" w:hAnsi="Times New Roman" w:cs="Times New Roman"/>
          <w:sz w:val="28"/>
          <w:szCs w:val="28"/>
        </w:rPr>
        <w:t>на первом «этаже» есть где побегать и установит кормушку, на втором «этаже» расположен</w:t>
      </w:r>
      <w:r w:rsidRPr="00673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уютный домик, где можно отдохнуть и устроить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кладовочку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компактность и оригинальная форма;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частая решетка, чтобы хомячок не выскользнул наружу;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поддон и домик из качественного пластика;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автоматическая поилка в комплекте;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стальная решетка, покрытая нетоксичной порошковой краской.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 w:rsidRPr="00303A82">
        <w:rPr>
          <w:rFonts w:ascii="Times New Roman" w:hAnsi="Times New Roman" w:cs="Times New Roman"/>
          <w:sz w:val="28"/>
          <w:szCs w:val="28"/>
        </w:rPr>
        <w:t>Размер: 30х20х24 см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5E76A4" w:rsidRPr="00303A82" w:rsidRDefault="005E76A4" w:rsidP="005E76A4">
      <w:pPr>
        <w:rPr>
          <w:rFonts w:ascii="Times New Roman" w:hAnsi="Times New Roman" w:cs="Times New Roman"/>
          <w:sz w:val="28"/>
          <w:szCs w:val="28"/>
        </w:rPr>
      </w:pPr>
      <w:r w:rsidRPr="00303A82">
        <w:rPr>
          <w:rFonts w:ascii="Times New Roman" w:hAnsi="Times New Roman" w:cs="Times New Roman"/>
          <w:sz w:val="28"/>
          <w:szCs w:val="28"/>
        </w:rPr>
        <w:t>Артикул: PR240482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76A4" w:rsidRPr="007204DF" w:rsidRDefault="005E76A4" w:rsidP="005E76A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4DF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7204DF">
        <w:rPr>
          <w:rFonts w:ascii="Times New Roman" w:hAnsi="Times New Roman" w:cs="Times New Roman"/>
          <w:b/>
          <w:sz w:val="28"/>
          <w:szCs w:val="28"/>
          <w:lang w:val="uk-UA"/>
        </w:rPr>
        <w:t>Джунгарик</w:t>
      </w:r>
      <w:proofErr w:type="spellEnd"/>
      <w:r w:rsidRPr="007204D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повноцінному харчуванні в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 улюбленців часто розвивається ожиріння. Зайва вага може стати причиною серцево-судинних захворювань, </w:t>
      </w:r>
      <w:proofErr w:type="spellStart"/>
      <w:r w:rsidRPr="00CB2EE9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</w:t>
      </w:r>
      <w:r>
        <w:rPr>
          <w:rFonts w:ascii="Times New Roman" w:hAnsi="Times New Roman" w:cs="Times New Roman"/>
          <w:sz w:val="28"/>
          <w:szCs w:val="28"/>
          <w:lang w:val="uk-UA"/>
        </w:rPr>
        <w:t>татньо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Клітка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>жунгар</w:t>
      </w:r>
      <w:r>
        <w:rPr>
          <w:rFonts w:ascii="Times New Roman" w:hAnsi="Times New Roman" w:cs="Times New Roman"/>
          <w:sz w:val="28"/>
          <w:szCs w:val="28"/>
          <w:lang w:val="uk-UA"/>
        </w:rPr>
        <w:t>ик</w:t>
      </w:r>
      <w:proofErr w:type="spellEnd"/>
      <w:r w:rsidRPr="00CB2EE9">
        <w:rPr>
          <w:rFonts w:ascii="Times New Roman" w:hAnsi="Times New Roman" w:cs="Times New Roman"/>
          <w:sz w:val="28"/>
          <w:szCs w:val="28"/>
          <w:lang w:val="uk-UA"/>
        </w:rPr>
        <w:t>» створена спеціально для дрібних декоративних гризунів, у ній продуман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 всі дрібниці: на першому «поверсі» є де побігати і встановить годівницю, на другому «поверсі» розташований затишний будиночок, де можна відпочити і влаштувати к</w:t>
      </w:r>
      <w:r>
        <w:rPr>
          <w:rFonts w:ascii="Times New Roman" w:hAnsi="Times New Roman" w:cs="Times New Roman"/>
          <w:sz w:val="28"/>
          <w:szCs w:val="28"/>
          <w:lang w:val="uk-UA"/>
        </w:rPr>
        <w:t>омірку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>• компактність і оригінальна форма;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часта решітка, щоб хом'ячок </w:t>
      </w: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 вислизнув назовні;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>• піддон і будиночок з якісного пластик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>• автоматична поїлка в комплекті;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• сталеві </w:t>
      </w:r>
      <w:r w:rsidRPr="007204DF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ґ</w:t>
      </w:r>
      <w:proofErr w:type="spellStart"/>
      <w:r w:rsidRPr="007204D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>ати</w:t>
      </w:r>
      <w:proofErr w:type="spellEnd"/>
      <w:r w:rsidRPr="00CB2EE9">
        <w:rPr>
          <w:rFonts w:ascii="Times New Roman" w:hAnsi="Times New Roman" w:cs="Times New Roman"/>
          <w:sz w:val="28"/>
          <w:szCs w:val="28"/>
          <w:lang w:val="uk-UA"/>
        </w:rPr>
        <w:t>, покрита нетоксично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B2EE9">
        <w:rPr>
          <w:rFonts w:ascii="Times New Roman" w:hAnsi="Times New Roman" w:cs="Times New Roman"/>
          <w:sz w:val="28"/>
          <w:szCs w:val="28"/>
          <w:lang w:val="uk-UA"/>
        </w:rPr>
        <w:t xml:space="preserve"> порошковою фарбою.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>Розмір: 30х20х24 см</w:t>
      </w:r>
    </w:p>
    <w:p w:rsidR="005E76A4" w:rsidRPr="00D71483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5E76A4" w:rsidRPr="00CB2EE9" w:rsidRDefault="005E76A4" w:rsidP="005E7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EE9">
        <w:rPr>
          <w:rFonts w:ascii="Times New Roman" w:hAnsi="Times New Roman" w:cs="Times New Roman"/>
          <w:sz w:val="28"/>
          <w:szCs w:val="28"/>
          <w:lang w:val="uk-UA"/>
        </w:rPr>
        <w:t>Артикул: PR240482</w:t>
      </w:r>
    </w:p>
    <w:p w:rsidR="005E76A4" w:rsidRDefault="005E76A4" w:rsidP="005E76A4">
      <w:pPr>
        <w:rPr>
          <w:rFonts w:ascii="Times New Roman" w:hAnsi="Times New Roman" w:cs="Times New Roman"/>
          <w:sz w:val="28"/>
          <w:szCs w:val="28"/>
        </w:rPr>
      </w:pP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A4"/>
    <w:rsid w:val="000C2DF6"/>
    <w:rsid w:val="005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6C9615-F1CF-4665-98E6-33FFBB0C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2018-10-25T08:50:00Z</dcterms:created>
  <dcterms:modified xsi:type="dcterms:W3CDTF">2018-10-25T08:51:00Z</dcterms:modified>
</cp:coreProperties>
</file>