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</w:p>
    <w:p w:rsidR="00A31454" w:rsidRPr="00D610AD" w:rsidRDefault="00A31454" w:rsidP="00A31454">
      <w:pPr>
        <w:rPr>
          <w:rFonts w:ascii="Times New Roman" w:hAnsi="Times New Roman" w:cs="Times New Roman"/>
          <w:b/>
          <w:sz w:val="28"/>
          <w:szCs w:val="28"/>
        </w:rPr>
      </w:pPr>
      <w:r w:rsidRPr="00D610AD">
        <w:rPr>
          <w:rFonts w:ascii="Times New Roman" w:hAnsi="Times New Roman" w:cs="Times New Roman"/>
          <w:b/>
          <w:sz w:val="28"/>
          <w:szCs w:val="28"/>
        </w:rPr>
        <w:t>Клетка «Гоша»</w:t>
      </w:r>
    </w:p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  <w:r w:rsidRPr="00A62C1B">
        <w:rPr>
          <w:rFonts w:ascii="Times New Roman" w:hAnsi="Times New Roman" w:cs="Times New Roman"/>
          <w:sz w:val="28"/>
          <w:szCs w:val="28"/>
        </w:rPr>
        <w:t>Для крепкого здоровья и хорошего настроения гр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A62C1B">
        <w:rPr>
          <w:rFonts w:ascii="Times New Roman" w:hAnsi="Times New Roman" w:cs="Times New Roman"/>
          <w:sz w:val="28"/>
          <w:szCs w:val="28"/>
        </w:rPr>
        <w:t>зунам</w:t>
      </w:r>
      <w:r>
        <w:rPr>
          <w:rFonts w:ascii="Times New Roman" w:hAnsi="Times New Roman" w:cs="Times New Roman"/>
          <w:sz w:val="28"/>
          <w:szCs w:val="28"/>
        </w:rPr>
        <w:t xml:space="preserve"> необходимы физические нагрузки. При недостаточной активности и хорошем питании у любимцев часто развивается ожирение. Лишний вес может стать причиной сердечно-сосудистых заболеваний, болезней дыхательных путей и сокращения срока жизни. Именно поэтому клетка для грызуна должна быть просторной, чтобы в ней было достаточно места для движения. </w:t>
      </w:r>
    </w:p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 xml:space="preserve">Клетка для мелких декоративных грызунов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9E5963">
        <w:rPr>
          <w:rFonts w:ascii="Times New Roman" w:hAnsi="Times New Roman" w:cs="Times New Roman"/>
          <w:sz w:val="28"/>
          <w:szCs w:val="28"/>
        </w:rPr>
        <w:t>Гоша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9E5963">
        <w:rPr>
          <w:rFonts w:ascii="Times New Roman" w:hAnsi="Times New Roman" w:cs="Times New Roman"/>
          <w:sz w:val="28"/>
          <w:szCs w:val="28"/>
        </w:rPr>
        <w:t xml:space="preserve"> изготавливается из стальной проволоки, </w:t>
      </w:r>
      <w:r w:rsidRPr="00856E2B">
        <w:rPr>
          <w:rFonts w:ascii="Times New Roman" w:hAnsi="Times New Roman" w:cs="Times New Roman"/>
          <w:sz w:val="28"/>
          <w:szCs w:val="28"/>
        </w:rPr>
        <w:t xml:space="preserve">покрытой безопасной порошковой краской. </w:t>
      </w:r>
      <w:r>
        <w:rPr>
          <w:rFonts w:ascii="Times New Roman" w:hAnsi="Times New Roman" w:cs="Times New Roman"/>
          <w:sz w:val="28"/>
          <w:szCs w:val="28"/>
        </w:rPr>
        <w:t xml:space="preserve">В клетке оборудованы два дополнительных яруса, соединяющиеся лесенками, есть пластиковое колесо для бега – питомец сможет выбрать активность по настроению. Выдвижной лоток позволяет менять наполнитель, не разбирая клетку. Лоток и поддон изготовлены из безопасного и простого в уходе первичного полипропилена. Две дверки – сбоку и сверху – позволяют при необходимости доставать зверька из любой части клетки. </w:t>
      </w:r>
    </w:p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Такая просторная клетка – мечта любого хомячка или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крыски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Размер: 44х27х50 см</w:t>
      </w:r>
    </w:p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Материал: первичный полипропилен, стальная проволока.</w:t>
      </w:r>
    </w:p>
    <w:p w:rsidR="00A31454" w:rsidRPr="009E5963" w:rsidRDefault="00A31454" w:rsidP="00A31454">
      <w:pPr>
        <w:rPr>
          <w:rFonts w:ascii="Times New Roman" w:hAnsi="Times New Roman" w:cs="Times New Roman"/>
          <w:sz w:val="28"/>
          <w:szCs w:val="28"/>
        </w:rPr>
      </w:pPr>
      <w:r w:rsidRPr="009E5963">
        <w:rPr>
          <w:rFonts w:ascii="Times New Roman" w:hAnsi="Times New Roman" w:cs="Times New Roman"/>
          <w:sz w:val="28"/>
          <w:szCs w:val="28"/>
        </w:rPr>
        <w:t>Артикул: PR740477</w:t>
      </w:r>
    </w:p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</w:p>
    <w:p w:rsidR="00A31454" w:rsidRPr="00ED596E" w:rsidRDefault="00A31454" w:rsidP="00A31454">
      <w:pPr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ED596E">
        <w:rPr>
          <w:rFonts w:ascii="Times New Roman" w:hAnsi="Times New Roman" w:cs="Times New Roman"/>
          <w:b/>
          <w:sz w:val="28"/>
          <w:szCs w:val="28"/>
          <w:lang w:val="uk-UA"/>
        </w:rPr>
        <w:t>Клітка «</w:t>
      </w:r>
      <w:proofErr w:type="spellStart"/>
      <w:r w:rsidRPr="00ED596E">
        <w:rPr>
          <w:rFonts w:ascii="Times New Roman" w:hAnsi="Times New Roman" w:cs="Times New Roman"/>
          <w:b/>
          <w:sz w:val="28"/>
          <w:szCs w:val="28"/>
          <w:lang w:val="uk-UA"/>
        </w:rPr>
        <w:t>Гоша</w:t>
      </w:r>
      <w:proofErr w:type="spellEnd"/>
      <w:r w:rsidRPr="00ED596E">
        <w:rPr>
          <w:rFonts w:ascii="Times New Roman" w:hAnsi="Times New Roman" w:cs="Times New Roman"/>
          <w:b/>
          <w:sz w:val="28"/>
          <w:szCs w:val="28"/>
          <w:lang w:val="uk-UA"/>
        </w:rPr>
        <w:t>»</w:t>
      </w:r>
    </w:p>
    <w:p w:rsidR="00A31454" w:rsidRPr="00AC0935" w:rsidRDefault="00A31454" w:rsidP="00A314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Для міцного здоров'я і гарного настрою гризунам необхідні фізичні навантаження. При недостатній активності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та повноцінному 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харчуванні у улюбленців часто розвивається ожиріння. Зайва вага може стати причиною серцево-судинних захворювань, </w:t>
      </w:r>
      <w:proofErr w:type="spellStart"/>
      <w:r w:rsidRPr="00AC0935">
        <w:rPr>
          <w:rFonts w:ascii="Times New Roman" w:hAnsi="Times New Roman" w:cs="Times New Roman"/>
          <w:sz w:val="28"/>
          <w:szCs w:val="28"/>
          <w:lang w:val="uk-UA"/>
        </w:rPr>
        <w:t>хвороб</w:t>
      </w:r>
      <w:proofErr w:type="spellEnd"/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 дихальних шляхів і скорочення терміну життя. Саме тому кліт</w:t>
      </w:r>
      <w:r>
        <w:rPr>
          <w:rFonts w:ascii="Times New Roman" w:hAnsi="Times New Roman" w:cs="Times New Roman"/>
          <w:sz w:val="28"/>
          <w:szCs w:val="28"/>
          <w:lang w:val="uk-UA"/>
        </w:rPr>
        <w:t>ка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 для гризуна повинна бути просторою, щоб в ній було досить місця для руху.</w:t>
      </w:r>
    </w:p>
    <w:p w:rsidR="00A31454" w:rsidRPr="00AC0935" w:rsidRDefault="00A31454" w:rsidP="00A314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0935">
        <w:rPr>
          <w:rFonts w:ascii="Times New Roman" w:hAnsi="Times New Roman" w:cs="Times New Roman"/>
          <w:sz w:val="28"/>
          <w:szCs w:val="28"/>
          <w:lang w:val="uk-UA"/>
        </w:rPr>
        <w:t>Клітка для дрібних декоративних гризунів «</w:t>
      </w:r>
      <w:proofErr w:type="spellStart"/>
      <w:r w:rsidRPr="00AC0935">
        <w:rPr>
          <w:rFonts w:ascii="Times New Roman" w:hAnsi="Times New Roman" w:cs="Times New Roman"/>
          <w:sz w:val="28"/>
          <w:szCs w:val="28"/>
          <w:lang w:val="uk-UA"/>
        </w:rPr>
        <w:t>Гоша</w:t>
      </w:r>
      <w:proofErr w:type="spellEnd"/>
      <w:r w:rsidRPr="00AC0935">
        <w:rPr>
          <w:rFonts w:ascii="Times New Roman" w:hAnsi="Times New Roman" w:cs="Times New Roman"/>
          <w:sz w:val="28"/>
          <w:szCs w:val="28"/>
          <w:lang w:val="uk-UA"/>
        </w:rPr>
        <w:t>» виготовляється із сталевого дроту, покрито</w:t>
      </w:r>
      <w:r>
        <w:rPr>
          <w:rFonts w:ascii="Times New Roman" w:hAnsi="Times New Roman" w:cs="Times New Roman"/>
          <w:sz w:val="28"/>
          <w:szCs w:val="28"/>
          <w:lang w:val="uk-UA"/>
        </w:rPr>
        <w:t>го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 безпечно</w:t>
      </w:r>
      <w:r>
        <w:rPr>
          <w:rFonts w:ascii="Times New Roman" w:hAnsi="Times New Roman" w:cs="Times New Roman"/>
          <w:sz w:val="28"/>
          <w:szCs w:val="28"/>
          <w:lang w:val="uk-UA"/>
        </w:rPr>
        <w:t>ю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 порошковою фарбою. У клітці обладнані два додаткових ярус</w:t>
      </w:r>
      <w:r>
        <w:rPr>
          <w:rFonts w:ascii="Times New Roman" w:hAnsi="Times New Roman" w:cs="Times New Roman"/>
          <w:sz w:val="28"/>
          <w:szCs w:val="28"/>
          <w:lang w:val="uk-UA"/>
        </w:rPr>
        <w:t>и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>, що з'єднуються драбинками</w:t>
      </w:r>
      <w:r>
        <w:rPr>
          <w:rFonts w:ascii="Times New Roman" w:hAnsi="Times New Roman" w:cs="Times New Roman"/>
          <w:sz w:val="28"/>
          <w:szCs w:val="28"/>
          <w:lang w:val="uk-UA"/>
        </w:rPr>
        <w:t>, є пластикове колесо для бігу –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uk-UA"/>
        </w:rPr>
        <w:t>улюбленець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 зможе вибрати активність </w:t>
      </w:r>
      <w:r>
        <w:rPr>
          <w:rFonts w:ascii="Times New Roman" w:hAnsi="Times New Roman" w:cs="Times New Roman"/>
          <w:sz w:val="28"/>
          <w:szCs w:val="28"/>
          <w:lang w:val="uk-UA"/>
        </w:rPr>
        <w:t>на свій смак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>. Висувний лоток дозволяє змінювати наповнювач, не розбираючи клітку. Лоток і піддон виготовлені з безпечного та простого в догляді первинного поліпропілену. Дв</w:t>
      </w:r>
      <w:r>
        <w:rPr>
          <w:rFonts w:ascii="Times New Roman" w:hAnsi="Times New Roman" w:cs="Times New Roman"/>
          <w:sz w:val="28"/>
          <w:szCs w:val="28"/>
          <w:lang w:val="uk-UA"/>
        </w:rPr>
        <w:t>оє дверцят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 - збоку і зверху - дозволяють при необхідності діставати звір</w:t>
      </w:r>
      <w:r>
        <w:rPr>
          <w:rFonts w:ascii="Times New Roman" w:hAnsi="Times New Roman" w:cs="Times New Roman"/>
          <w:sz w:val="28"/>
          <w:szCs w:val="28"/>
          <w:lang w:val="uk-UA"/>
        </w:rPr>
        <w:t>ятко</w:t>
      </w:r>
      <w:r w:rsidRPr="00AC0935">
        <w:rPr>
          <w:rFonts w:ascii="Times New Roman" w:hAnsi="Times New Roman" w:cs="Times New Roman"/>
          <w:sz w:val="28"/>
          <w:szCs w:val="28"/>
          <w:lang w:val="uk-UA"/>
        </w:rPr>
        <w:t xml:space="preserve"> з будь-якої частини клітини.</w:t>
      </w:r>
    </w:p>
    <w:p w:rsidR="00A31454" w:rsidRPr="00AC0935" w:rsidRDefault="00A31454" w:rsidP="00A314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C0935">
        <w:rPr>
          <w:rFonts w:ascii="Times New Roman" w:hAnsi="Times New Roman" w:cs="Times New Roman"/>
          <w:sz w:val="28"/>
          <w:szCs w:val="28"/>
          <w:lang w:val="uk-UA"/>
        </w:rPr>
        <w:lastRenderedPageBreak/>
        <w:t>Така простора клітка - мрія будь-якого хом'ячка або щурики.</w:t>
      </w:r>
    </w:p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C0935">
        <w:rPr>
          <w:rFonts w:ascii="Times New Roman" w:hAnsi="Times New Roman" w:cs="Times New Roman"/>
          <w:sz w:val="28"/>
          <w:szCs w:val="28"/>
        </w:rPr>
        <w:t>Розмір</w:t>
      </w:r>
      <w:proofErr w:type="spellEnd"/>
      <w:r w:rsidRPr="00AC0935">
        <w:rPr>
          <w:rFonts w:ascii="Times New Roman" w:hAnsi="Times New Roman" w:cs="Times New Roman"/>
          <w:sz w:val="28"/>
          <w:szCs w:val="28"/>
        </w:rPr>
        <w:t>: 44х27х50 см</w:t>
      </w:r>
    </w:p>
    <w:p w:rsidR="00A31454" w:rsidRPr="00D71483" w:rsidRDefault="00A31454" w:rsidP="00A31454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D71483">
        <w:rPr>
          <w:rFonts w:ascii="Times New Roman" w:hAnsi="Times New Roman" w:cs="Times New Roman"/>
          <w:sz w:val="28"/>
          <w:szCs w:val="28"/>
          <w:lang w:val="uk-UA"/>
        </w:rPr>
        <w:t>Матеріал: первинний поліпропілен, сталевий дріт.</w:t>
      </w:r>
    </w:p>
    <w:p w:rsidR="00A31454" w:rsidRDefault="00A31454" w:rsidP="00A31454">
      <w:pPr>
        <w:rPr>
          <w:rFonts w:ascii="Times New Roman" w:hAnsi="Times New Roman" w:cs="Times New Roman"/>
          <w:sz w:val="28"/>
          <w:szCs w:val="28"/>
        </w:rPr>
      </w:pPr>
      <w:r w:rsidRPr="00AC0935">
        <w:rPr>
          <w:rFonts w:ascii="Times New Roman" w:hAnsi="Times New Roman" w:cs="Times New Roman"/>
          <w:sz w:val="28"/>
          <w:szCs w:val="28"/>
        </w:rPr>
        <w:t>Артикул: PR740477</w:t>
      </w:r>
    </w:p>
    <w:p w:rsidR="000C2DF6" w:rsidRDefault="000C2DF6">
      <w:bookmarkStart w:id="0" w:name="_GoBack"/>
      <w:bookmarkEnd w:id="0"/>
    </w:p>
    <w:sectPr w:rsidR="000C2DF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454"/>
    <w:rsid w:val="000C2DF6"/>
    <w:rsid w:val="00A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65146651-A231-428B-BF40-1F4B1F773E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314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324</Words>
  <Characters>1851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Чвикова Анна</dc:creator>
  <cp:keywords/>
  <dc:description/>
  <cp:lastModifiedBy>Чвикова Анна</cp:lastModifiedBy>
  <cp:revision>1</cp:revision>
  <dcterms:created xsi:type="dcterms:W3CDTF">2018-10-25T08:44:00Z</dcterms:created>
  <dcterms:modified xsi:type="dcterms:W3CDTF">2018-10-25T08:47:00Z</dcterms:modified>
</cp:coreProperties>
</file>